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37" w:rsidRPr="008674C7" w:rsidRDefault="00A92D37" w:rsidP="00A92D37">
      <w:pPr>
        <w:jc w:val="center"/>
        <w:rPr>
          <w:rFonts w:ascii="Arial" w:hAnsi="Arial" w:cs="Arial"/>
          <w:sz w:val="20"/>
          <w:szCs w:val="20"/>
        </w:rPr>
      </w:pPr>
      <w:r w:rsidRPr="008674C7">
        <w:rPr>
          <w:rFonts w:ascii="Arial" w:hAnsi="Arial" w:cs="Arial"/>
          <w:b/>
          <w:sz w:val="22"/>
          <w:szCs w:val="22"/>
        </w:rPr>
        <w:t xml:space="preserve">APPLICATION </w:t>
      </w:r>
      <w:r w:rsidR="00BD12CC">
        <w:rPr>
          <w:rFonts w:ascii="Arial" w:hAnsi="Arial" w:cs="Arial"/>
          <w:b/>
          <w:sz w:val="22"/>
          <w:szCs w:val="22"/>
        </w:rPr>
        <w:t xml:space="preserve">TO </w:t>
      </w:r>
      <w:r w:rsidR="008F63CB">
        <w:rPr>
          <w:rFonts w:ascii="Arial" w:hAnsi="Arial" w:cs="Arial"/>
          <w:b/>
          <w:sz w:val="22"/>
          <w:szCs w:val="22"/>
        </w:rPr>
        <w:t>REDUCE</w:t>
      </w:r>
      <w:r w:rsidR="007E6E1B">
        <w:rPr>
          <w:rFonts w:ascii="Arial" w:hAnsi="Arial" w:cs="Arial"/>
          <w:b/>
          <w:sz w:val="22"/>
          <w:szCs w:val="22"/>
        </w:rPr>
        <w:t xml:space="preserve"> ANNUAL CHARGES</w:t>
      </w:r>
    </w:p>
    <w:p w:rsidR="00A92D37" w:rsidRPr="008674C7" w:rsidRDefault="00276212" w:rsidP="00A92D37">
      <w:pPr>
        <w:rPr>
          <w:rFonts w:ascii="Arial" w:hAnsi="Arial" w:cs="Arial"/>
          <w:b/>
          <w:sz w:val="22"/>
          <w:szCs w:val="22"/>
        </w:rPr>
      </w:pPr>
      <w:r>
        <w:rPr>
          <w:rFonts w:ascii="Arial" w:hAnsi="Arial" w:cs="Arial"/>
          <w:b/>
          <w:noProof/>
          <w:sz w:val="20"/>
          <w:szCs w:val="20"/>
        </w:rPr>
        <mc:AlternateContent>
          <mc:Choice Requires="wps">
            <w:drawing>
              <wp:anchor distT="0" distB="0" distL="114300" distR="114300" simplePos="0" relativeHeight="251657216" behindDoc="0" locked="0" layoutInCell="1" allowOverlap="1">
                <wp:simplePos x="0" y="0"/>
                <wp:positionH relativeFrom="column">
                  <wp:posOffset>4309745</wp:posOffset>
                </wp:positionH>
                <wp:positionV relativeFrom="paragraph">
                  <wp:posOffset>111760</wp:posOffset>
                </wp:positionV>
                <wp:extent cx="2106295" cy="391795"/>
                <wp:effectExtent l="5715" t="12700" r="12065" b="5080"/>
                <wp:wrapNone/>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295" cy="391795"/>
                        </a:xfrm>
                        <a:prstGeom prst="rect">
                          <a:avLst/>
                        </a:prstGeom>
                        <a:solidFill>
                          <a:srgbClr val="FFFFFF"/>
                        </a:solidFill>
                        <a:ln w="9525">
                          <a:solidFill>
                            <a:srgbClr val="000000"/>
                          </a:solidFill>
                          <a:miter lim="800000"/>
                          <a:headEnd/>
                          <a:tailEnd/>
                        </a:ln>
                      </wps:spPr>
                      <wps:txbx>
                        <w:txbxContent>
                          <w:p w:rsidR="00973287" w:rsidRDefault="00973287" w:rsidP="00A92D37">
                            <w:pPr>
                              <w:rPr>
                                <w:rFonts w:ascii="Arial" w:hAnsi="Arial" w:cs="Arial"/>
                                <w:sz w:val="20"/>
                                <w:szCs w:val="20"/>
                              </w:rPr>
                            </w:pPr>
                          </w:p>
                          <w:p w:rsidR="00973287" w:rsidRDefault="00973287" w:rsidP="00A92D3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339.35pt;margin-top:8.8pt;width:165.85pt;height:3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">
                <v:textbox>
                  <w:txbxContent>
                    <w:p w:rsidR="00973287" w:rsidRDefault="00973287" w:rsidP="00A92D37">
                      <w:pPr>
                        <w:rPr>
                          <w:rFonts w:ascii="Arial" w:hAnsi="Arial" w:cs="Arial"/>
                          <w:sz w:val="20"/>
                          <w:szCs w:val="20"/>
                        </w:rPr>
                      </w:pPr>
                    </w:p>
                    <w:p w:rsidR="00973287" w:rsidRDefault="00973287" w:rsidP="00A92D37">
                      <w:pPr>
                        <w:rPr>
                          <w:rFonts w:ascii="Arial" w:hAnsi="Arial" w:cs="Arial"/>
                          <w:sz w:val="20"/>
                          <w:szCs w:val="20"/>
                        </w:rPr>
                      </w:pPr>
                    </w:p>
                  </w:txbxContent>
                </v:textbox>
              </v:shape>
            </w:pict>
          </mc:Fallback>
        </mc:AlternateContent>
      </w:r>
    </w:p>
    <w:p w:rsidR="00A92D37" w:rsidRPr="00CE7C08" w:rsidRDefault="00A92D37" w:rsidP="00A92D37">
      <w:pPr>
        <w:rPr>
          <w:rFonts w:ascii="Arial" w:hAnsi="Arial" w:cs="Arial"/>
          <w:sz w:val="20"/>
          <w:szCs w:val="20"/>
        </w:rPr>
      </w:pPr>
      <w:r>
        <w:rPr>
          <w:color w:val="FF0000"/>
        </w:rPr>
        <w:tab/>
      </w:r>
      <w:r>
        <w:rPr>
          <w:color w:val="FF0000"/>
        </w:rPr>
        <w:tab/>
      </w:r>
      <w:r>
        <w:rPr>
          <w:color w:val="FF0000"/>
        </w:rPr>
        <w:tab/>
      </w:r>
      <w:r>
        <w:rPr>
          <w:color w:val="FF0000"/>
        </w:rPr>
        <w:tab/>
      </w:r>
      <w:r>
        <w:rPr>
          <w:color w:val="FF0000"/>
        </w:rPr>
        <w:tab/>
      </w:r>
      <w:r>
        <w:rPr>
          <w:rFonts w:ascii="Arial" w:hAnsi="Arial" w:cs="Arial"/>
          <w:sz w:val="20"/>
          <w:szCs w:val="20"/>
        </w:rPr>
        <w:t>R</w:t>
      </w:r>
      <w:r w:rsidRPr="00CE7C08">
        <w:rPr>
          <w:rFonts w:ascii="Arial" w:hAnsi="Arial" w:cs="Arial"/>
          <w:sz w:val="20"/>
          <w:szCs w:val="20"/>
        </w:rPr>
        <w:t>ef</w:t>
      </w:r>
      <w:r>
        <w:rPr>
          <w:rFonts w:ascii="Arial" w:hAnsi="Arial" w:cs="Arial"/>
          <w:sz w:val="20"/>
          <w:szCs w:val="20"/>
        </w:rPr>
        <w:t>erence No. and date received</w:t>
      </w:r>
    </w:p>
    <w:p w:rsidR="00A92D37" w:rsidRPr="007D0517" w:rsidRDefault="00A92D37" w:rsidP="00A92D3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E7C08">
        <w:rPr>
          <w:rFonts w:ascii="Arial" w:hAnsi="Arial" w:cs="Arial"/>
          <w:sz w:val="20"/>
          <w:szCs w:val="20"/>
        </w:rPr>
        <w:t xml:space="preserve">(To be added by </w:t>
      </w:r>
      <w:r>
        <w:rPr>
          <w:rFonts w:ascii="Arial" w:hAnsi="Arial" w:cs="Arial"/>
          <w:sz w:val="20"/>
          <w:szCs w:val="20"/>
        </w:rPr>
        <w:t>FSM</w:t>
      </w:r>
      <w:r w:rsidRPr="00CE7C08">
        <w:rPr>
          <w:rFonts w:ascii="Arial" w:hAnsi="Arial" w:cs="Arial"/>
          <w:sz w:val="20"/>
          <w:szCs w:val="20"/>
        </w:rPr>
        <w:t>)</w:t>
      </w:r>
    </w:p>
    <w:p w:rsidR="00A92D37" w:rsidRDefault="00A92D37" w:rsidP="00A92D37">
      <w:pPr>
        <w:rPr>
          <w:rFonts w:ascii="Arial" w:hAnsi="Arial" w:cs="Arial"/>
          <w:b/>
          <w:sz w:val="20"/>
          <w:szCs w:val="20"/>
        </w:rPr>
      </w:pPr>
    </w:p>
    <w:p w:rsidR="00A92D37" w:rsidRDefault="00A92D37" w:rsidP="00A92D37">
      <w:pPr>
        <w:rPr>
          <w:rFonts w:ascii="Arial" w:hAnsi="Arial" w:cs="Arial"/>
          <w:b/>
          <w:sz w:val="20"/>
          <w:szCs w:val="20"/>
          <w:u w:val="single"/>
        </w:rPr>
      </w:pPr>
      <w:r w:rsidRPr="004D33DF">
        <w:rPr>
          <w:rFonts w:ascii="Arial" w:hAnsi="Arial" w:cs="Arial"/>
          <w:b/>
          <w:sz w:val="20"/>
          <w:szCs w:val="20"/>
          <w:u w:val="single"/>
        </w:rPr>
        <w:t>PART A</w:t>
      </w:r>
      <w:r>
        <w:rPr>
          <w:rFonts w:ascii="Arial" w:hAnsi="Arial" w:cs="Arial"/>
          <w:b/>
          <w:sz w:val="20"/>
          <w:szCs w:val="20"/>
          <w:u w:val="single"/>
        </w:rPr>
        <w:t xml:space="preserve"> (to be completed by the applicant for charges </w:t>
      </w:r>
      <w:r w:rsidR="008F63CB">
        <w:rPr>
          <w:rFonts w:ascii="Arial" w:hAnsi="Arial" w:cs="Arial"/>
          <w:b/>
          <w:sz w:val="20"/>
          <w:szCs w:val="20"/>
          <w:u w:val="single"/>
        </w:rPr>
        <w:t>reduction</w:t>
      </w:r>
      <w:r>
        <w:rPr>
          <w:rFonts w:ascii="Arial" w:hAnsi="Arial" w:cs="Arial"/>
          <w:b/>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5"/>
        <w:gridCol w:w="5562"/>
      </w:tblGrid>
      <w:tr w:rsidR="00547E0D" w:rsidRPr="00265E76" w:rsidTr="00265E76">
        <w:tc>
          <w:tcPr>
            <w:tcW w:w="3708" w:type="dxa"/>
            <w:shd w:val="clear" w:color="auto" w:fill="auto"/>
          </w:tcPr>
          <w:p w:rsidR="00547E0D" w:rsidRDefault="002C3C10" w:rsidP="00547E0D">
            <w:pPr>
              <w:rPr>
                <w:rFonts w:ascii="Arial" w:hAnsi="Arial" w:cs="Arial"/>
                <w:b/>
                <w:sz w:val="20"/>
                <w:szCs w:val="20"/>
              </w:rPr>
            </w:pPr>
            <w:r>
              <w:rPr>
                <w:rFonts w:ascii="Arial" w:hAnsi="Arial" w:cs="Arial"/>
                <w:b/>
                <w:sz w:val="20"/>
                <w:szCs w:val="20"/>
              </w:rPr>
              <w:t>Operator (Licence Holder)</w:t>
            </w:r>
          </w:p>
          <w:p w:rsidR="00547E0D" w:rsidRPr="00265E76" w:rsidRDefault="00547E0D" w:rsidP="002C3C10">
            <w:pPr>
              <w:rPr>
                <w:rFonts w:ascii="Arial" w:hAnsi="Arial" w:cs="Arial"/>
                <w:b/>
                <w:sz w:val="20"/>
                <w:szCs w:val="20"/>
                <w:u w:val="single"/>
              </w:rPr>
            </w:pPr>
          </w:p>
        </w:tc>
        <w:tc>
          <w:tcPr>
            <w:tcW w:w="5715" w:type="dxa"/>
            <w:shd w:val="clear" w:color="auto" w:fill="auto"/>
          </w:tcPr>
          <w:p w:rsidR="00547E0D" w:rsidRPr="00265E76" w:rsidRDefault="00547E0D" w:rsidP="00A92D37">
            <w:pPr>
              <w:rPr>
                <w:rFonts w:ascii="Arial" w:hAnsi="Arial" w:cs="Arial"/>
                <w:sz w:val="20"/>
                <w:szCs w:val="20"/>
                <w:u w:val="single"/>
              </w:rPr>
            </w:pPr>
          </w:p>
        </w:tc>
      </w:tr>
      <w:tr w:rsidR="00DB23F9" w:rsidRPr="00265E76" w:rsidTr="00265E76">
        <w:tc>
          <w:tcPr>
            <w:tcW w:w="3708" w:type="dxa"/>
            <w:shd w:val="clear" w:color="auto" w:fill="auto"/>
          </w:tcPr>
          <w:p w:rsidR="00DB23F9" w:rsidRDefault="00DB23F9" w:rsidP="00547E0D">
            <w:pPr>
              <w:rPr>
                <w:rFonts w:ascii="Arial" w:hAnsi="Arial" w:cs="Arial"/>
                <w:b/>
                <w:sz w:val="20"/>
                <w:szCs w:val="20"/>
              </w:rPr>
            </w:pPr>
            <w:r>
              <w:rPr>
                <w:rFonts w:ascii="Arial" w:hAnsi="Arial" w:cs="Arial"/>
                <w:b/>
                <w:sz w:val="20"/>
                <w:szCs w:val="20"/>
              </w:rPr>
              <w:t>Account number</w:t>
            </w:r>
          </w:p>
          <w:p w:rsidR="00276212" w:rsidRPr="00265E76" w:rsidRDefault="00276212" w:rsidP="00547E0D">
            <w:pPr>
              <w:rPr>
                <w:rFonts w:ascii="Arial" w:hAnsi="Arial" w:cs="Arial"/>
                <w:b/>
                <w:sz w:val="20"/>
                <w:szCs w:val="20"/>
              </w:rPr>
            </w:pPr>
          </w:p>
        </w:tc>
        <w:tc>
          <w:tcPr>
            <w:tcW w:w="5715" w:type="dxa"/>
            <w:shd w:val="clear" w:color="auto" w:fill="auto"/>
          </w:tcPr>
          <w:p w:rsidR="00DB23F9" w:rsidRPr="00265E76" w:rsidRDefault="00DB23F9" w:rsidP="00A92D37">
            <w:pPr>
              <w:rPr>
                <w:rFonts w:ascii="Arial" w:hAnsi="Arial" w:cs="Arial"/>
                <w:sz w:val="20"/>
                <w:szCs w:val="20"/>
                <w:u w:val="single"/>
              </w:rPr>
            </w:pPr>
          </w:p>
        </w:tc>
      </w:tr>
      <w:tr w:rsidR="00547E0D" w:rsidRPr="00265E76" w:rsidTr="00265E76">
        <w:trPr>
          <w:trHeight w:val="861"/>
        </w:trPr>
        <w:tc>
          <w:tcPr>
            <w:tcW w:w="3708" w:type="dxa"/>
            <w:shd w:val="clear" w:color="auto" w:fill="auto"/>
          </w:tcPr>
          <w:p w:rsidR="00547E0D" w:rsidRPr="00265E76" w:rsidRDefault="00547E0D" w:rsidP="00547E0D">
            <w:pPr>
              <w:rPr>
                <w:rFonts w:ascii="Arial" w:hAnsi="Arial" w:cs="Arial"/>
                <w:b/>
                <w:sz w:val="20"/>
                <w:szCs w:val="20"/>
              </w:rPr>
            </w:pPr>
            <w:r w:rsidRPr="00265E76">
              <w:rPr>
                <w:rFonts w:ascii="Arial" w:hAnsi="Arial" w:cs="Arial"/>
                <w:b/>
                <w:sz w:val="20"/>
                <w:szCs w:val="20"/>
              </w:rPr>
              <w:t>Address</w:t>
            </w:r>
          </w:p>
          <w:p w:rsidR="00547E0D" w:rsidRPr="00265E76" w:rsidRDefault="00547E0D" w:rsidP="00A92D37">
            <w:pPr>
              <w:rPr>
                <w:rFonts w:ascii="Arial" w:hAnsi="Arial" w:cs="Arial"/>
                <w:b/>
                <w:sz w:val="20"/>
                <w:szCs w:val="20"/>
                <w:u w:val="single"/>
              </w:rPr>
            </w:pPr>
          </w:p>
        </w:tc>
        <w:tc>
          <w:tcPr>
            <w:tcW w:w="5715" w:type="dxa"/>
            <w:shd w:val="clear" w:color="auto" w:fill="auto"/>
          </w:tcPr>
          <w:p w:rsidR="008D3F6D" w:rsidRPr="00265E76" w:rsidRDefault="008D3F6D" w:rsidP="00A92D37">
            <w:pPr>
              <w:rPr>
                <w:rFonts w:ascii="Arial" w:hAnsi="Arial" w:cs="Arial"/>
                <w:sz w:val="20"/>
                <w:szCs w:val="20"/>
                <w:u w:val="single"/>
              </w:rPr>
            </w:pPr>
          </w:p>
        </w:tc>
      </w:tr>
      <w:tr w:rsidR="00BD12CC" w:rsidRPr="00265E76" w:rsidTr="00C427FA">
        <w:trPr>
          <w:trHeight w:val="537"/>
        </w:trPr>
        <w:tc>
          <w:tcPr>
            <w:tcW w:w="3708" w:type="dxa"/>
            <w:shd w:val="clear" w:color="auto" w:fill="auto"/>
          </w:tcPr>
          <w:p w:rsidR="00BD12CC" w:rsidRDefault="00BD12CC" w:rsidP="00C427FA">
            <w:pPr>
              <w:rPr>
                <w:rFonts w:ascii="Arial" w:hAnsi="Arial" w:cs="Arial"/>
                <w:b/>
                <w:sz w:val="20"/>
                <w:szCs w:val="20"/>
              </w:rPr>
            </w:pPr>
            <w:r w:rsidRPr="00265E76">
              <w:rPr>
                <w:rFonts w:ascii="Arial" w:hAnsi="Arial" w:cs="Arial"/>
                <w:b/>
                <w:sz w:val="20"/>
                <w:szCs w:val="20"/>
              </w:rPr>
              <w:t>Licence/Permit No(s).</w:t>
            </w:r>
          </w:p>
          <w:p w:rsidR="00D40ACA" w:rsidRDefault="00D40ACA" w:rsidP="00D40ACA">
            <w:pPr>
              <w:rPr>
                <w:rFonts w:ascii="Arial" w:hAnsi="Arial" w:cs="Arial"/>
                <w:sz w:val="20"/>
                <w:szCs w:val="20"/>
              </w:rPr>
            </w:pPr>
            <w:r w:rsidRPr="00D40ACA">
              <w:rPr>
                <w:rFonts w:ascii="Arial" w:hAnsi="Arial" w:cs="Arial"/>
                <w:sz w:val="20"/>
                <w:szCs w:val="20"/>
              </w:rPr>
              <w:t>(If there a large number of sites, use the Multiple Site Table at the back of this form)</w:t>
            </w:r>
          </w:p>
          <w:p w:rsidR="00D40ACA" w:rsidRPr="00D40ACA" w:rsidRDefault="00D40ACA" w:rsidP="00D40ACA">
            <w:pPr>
              <w:rPr>
                <w:rFonts w:ascii="Arial" w:hAnsi="Arial" w:cs="Arial"/>
                <w:sz w:val="20"/>
                <w:szCs w:val="20"/>
                <w:u w:val="single"/>
              </w:rPr>
            </w:pPr>
          </w:p>
        </w:tc>
        <w:tc>
          <w:tcPr>
            <w:tcW w:w="5715" w:type="dxa"/>
            <w:shd w:val="clear" w:color="auto" w:fill="auto"/>
          </w:tcPr>
          <w:p w:rsidR="00BD12CC" w:rsidRPr="00265E76" w:rsidRDefault="00BD12CC" w:rsidP="001E2CAE">
            <w:pPr>
              <w:rPr>
                <w:rFonts w:ascii="Arial" w:hAnsi="Arial" w:cs="Arial"/>
                <w:sz w:val="20"/>
                <w:szCs w:val="20"/>
                <w:u w:val="single"/>
              </w:rPr>
            </w:pPr>
          </w:p>
        </w:tc>
      </w:tr>
      <w:tr w:rsidR="00547E0D" w:rsidRPr="00265E76" w:rsidTr="00265E76">
        <w:trPr>
          <w:trHeight w:val="892"/>
        </w:trPr>
        <w:tc>
          <w:tcPr>
            <w:tcW w:w="3708" w:type="dxa"/>
            <w:shd w:val="clear" w:color="auto" w:fill="auto"/>
          </w:tcPr>
          <w:p w:rsidR="00547E0D" w:rsidRPr="00265E76" w:rsidRDefault="00BD12CC" w:rsidP="00DB23F9">
            <w:pPr>
              <w:rPr>
                <w:rFonts w:ascii="Arial" w:hAnsi="Arial" w:cs="Arial"/>
                <w:b/>
                <w:sz w:val="20"/>
                <w:szCs w:val="20"/>
                <w:u w:val="single"/>
              </w:rPr>
            </w:pPr>
            <w:r>
              <w:rPr>
                <w:rFonts w:ascii="Arial" w:hAnsi="Arial" w:cs="Arial"/>
                <w:b/>
                <w:sz w:val="20"/>
                <w:szCs w:val="20"/>
              </w:rPr>
              <w:t>Site name</w:t>
            </w:r>
            <w:r w:rsidR="00547E0D" w:rsidRPr="00265E76">
              <w:rPr>
                <w:rFonts w:ascii="Arial" w:hAnsi="Arial" w:cs="Arial"/>
                <w:b/>
                <w:sz w:val="20"/>
                <w:szCs w:val="20"/>
              </w:rPr>
              <w:t xml:space="preserve"> </w:t>
            </w:r>
            <w:r w:rsidR="00DB23F9">
              <w:rPr>
                <w:rFonts w:ascii="Arial" w:hAnsi="Arial" w:cs="Arial"/>
                <w:b/>
                <w:sz w:val="20"/>
                <w:szCs w:val="20"/>
              </w:rPr>
              <w:t xml:space="preserve">(s) </w:t>
            </w:r>
          </w:p>
        </w:tc>
        <w:tc>
          <w:tcPr>
            <w:tcW w:w="5715" w:type="dxa"/>
            <w:shd w:val="clear" w:color="auto" w:fill="auto"/>
          </w:tcPr>
          <w:p w:rsidR="008D3F6D" w:rsidRPr="00265E76" w:rsidRDefault="008D3F6D" w:rsidP="00A92D37">
            <w:pPr>
              <w:rPr>
                <w:rFonts w:ascii="Arial" w:hAnsi="Arial" w:cs="Arial"/>
                <w:sz w:val="20"/>
                <w:szCs w:val="20"/>
                <w:u w:val="single"/>
              </w:rPr>
            </w:pPr>
          </w:p>
        </w:tc>
      </w:tr>
      <w:tr w:rsidR="00547E0D" w:rsidRPr="00265E76" w:rsidTr="00265E76">
        <w:trPr>
          <w:trHeight w:val="1037"/>
        </w:trPr>
        <w:tc>
          <w:tcPr>
            <w:tcW w:w="3708" w:type="dxa"/>
            <w:shd w:val="clear" w:color="auto" w:fill="auto"/>
          </w:tcPr>
          <w:p w:rsidR="00547E0D" w:rsidRPr="00265E76" w:rsidRDefault="00547E0D" w:rsidP="00553F39">
            <w:pPr>
              <w:rPr>
                <w:rFonts w:ascii="Arial" w:hAnsi="Arial" w:cs="Arial"/>
                <w:b/>
                <w:sz w:val="20"/>
                <w:szCs w:val="20"/>
                <w:u w:val="single"/>
              </w:rPr>
            </w:pPr>
            <w:r w:rsidRPr="00265E76">
              <w:rPr>
                <w:rFonts w:ascii="Arial" w:hAnsi="Arial" w:cs="Arial"/>
                <w:b/>
                <w:sz w:val="20"/>
                <w:szCs w:val="20"/>
              </w:rPr>
              <w:t>Description</w:t>
            </w:r>
            <w:r w:rsidR="00DB23F9">
              <w:rPr>
                <w:rFonts w:ascii="Arial" w:hAnsi="Arial" w:cs="Arial"/>
                <w:b/>
                <w:sz w:val="20"/>
                <w:szCs w:val="20"/>
              </w:rPr>
              <w:t xml:space="preserve"> of </w:t>
            </w:r>
            <w:r w:rsidRPr="00265E76">
              <w:rPr>
                <w:rFonts w:ascii="Arial" w:hAnsi="Arial" w:cs="Arial"/>
                <w:b/>
                <w:sz w:val="20"/>
                <w:szCs w:val="20"/>
              </w:rPr>
              <w:t xml:space="preserve"> </w:t>
            </w:r>
            <w:r w:rsidR="00BD12CC">
              <w:rPr>
                <w:rFonts w:ascii="Arial" w:hAnsi="Arial" w:cs="Arial"/>
                <w:b/>
                <w:sz w:val="20"/>
                <w:szCs w:val="20"/>
              </w:rPr>
              <w:t>activity</w:t>
            </w:r>
            <w:r w:rsidR="00DB23F9">
              <w:rPr>
                <w:rFonts w:ascii="Arial" w:hAnsi="Arial" w:cs="Arial"/>
                <w:b/>
                <w:sz w:val="20"/>
                <w:szCs w:val="20"/>
              </w:rPr>
              <w:t>(</w:t>
            </w:r>
            <w:proofErr w:type="spellStart"/>
            <w:r w:rsidR="00DB23F9">
              <w:rPr>
                <w:rFonts w:ascii="Arial" w:hAnsi="Arial" w:cs="Arial"/>
                <w:b/>
                <w:sz w:val="20"/>
                <w:szCs w:val="20"/>
              </w:rPr>
              <w:t>ies</w:t>
            </w:r>
            <w:proofErr w:type="spellEnd"/>
            <w:r w:rsidR="00DB23F9">
              <w:rPr>
                <w:rFonts w:ascii="Arial" w:hAnsi="Arial" w:cs="Arial"/>
                <w:b/>
                <w:sz w:val="20"/>
                <w:szCs w:val="20"/>
              </w:rPr>
              <w:t>)</w:t>
            </w:r>
            <w:r w:rsidR="00BD12CC">
              <w:rPr>
                <w:rFonts w:ascii="Arial" w:hAnsi="Arial" w:cs="Arial"/>
                <w:b/>
                <w:sz w:val="20"/>
                <w:szCs w:val="20"/>
              </w:rPr>
              <w:t xml:space="preserve"> to be mothballed or made inactive</w:t>
            </w:r>
            <w:r w:rsidR="00744F20">
              <w:rPr>
                <w:rFonts w:ascii="Arial" w:hAnsi="Arial" w:cs="Arial"/>
                <w:b/>
                <w:sz w:val="20"/>
                <w:szCs w:val="20"/>
              </w:rPr>
              <w:t xml:space="preserve"> </w:t>
            </w:r>
          </w:p>
        </w:tc>
        <w:tc>
          <w:tcPr>
            <w:tcW w:w="5715" w:type="dxa"/>
            <w:shd w:val="clear" w:color="auto" w:fill="auto"/>
          </w:tcPr>
          <w:p w:rsidR="00547E0D" w:rsidRPr="00265E76" w:rsidRDefault="00547E0D" w:rsidP="00A92D37">
            <w:pPr>
              <w:rPr>
                <w:rFonts w:ascii="Arial" w:hAnsi="Arial" w:cs="Arial"/>
                <w:sz w:val="20"/>
                <w:szCs w:val="20"/>
                <w:u w:val="single"/>
              </w:rPr>
            </w:pPr>
          </w:p>
        </w:tc>
      </w:tr>
      <w:tr w:rsidR="00BD12CC" w:rsidRPr="00265E76" w:rsidTr="00C427FA">
        <w:tc>
          <w:tcPr>
            <w:tcW w:w="3708" w:type="dxa"/>
            <w:shd w:val="clear" w:color="auto" w:fill="auto"/>
          </w:tcPr>
          <w:p w:rsidR="00BD12CC" w:rsidRDefault="00276212" w:rsidP="00C427FA">
            <w:pPr>
              <w:rPr>
                <w:rFonts w:ascii="Arial" w:hAnsi="Arial" w:cs="Arial"/>
                <w:b/>
                <w:sz w:val="20"/>
                <w:szCs w:val="20"/>
              </w:rPr>
            </w:pPr>
            <w:r>
              <w:rPr>
                <w:rFonts w:ascii="Arial" w:hAnsi="Arial" w:cs="Arial"/>
                <w:b/>
                <w:sz w:val="20"/>
                <w:szCs w:val="20"/>
              </w:rPr>
              <w:t>Start and end d</w:t>
            </w:r>
            <w:r w:rsidR="00BD12CC">
              <w:rPr>
                <w:rFonts w:ascii="Arial" w:hAnsi="Arial" w:cs="Arial"/>
                <w:b/>
                <w:sz w:val="20"/>
                <w:szCs w:val="20"/>
              </w:rPr>
              <w:t>ates when activity</w:t>
            </w:r>
            <w:r w:rsidR="00DB23F9">
              <w:rPr>
                <w:rFonts w:ascii="Arial" w:hAnsi="Arial" w:cs="Arial"/>
                <w:b/>
                <w:sz w:val="20"/>
                <w:szCs w:val="20"/>
              </w:rPr>
              <w:t>(</w:t>
            </w:r>
            <w:proofErr w:type="spellStart"/>
            <w:r w:rsidR="00DB23F9">
              <w:rPr>
                <w:rFonts w:ascii="Arial" w:hAnsi="Arial" w:cs="Arial"/>
                <w:b/>
                <w:sz w:val="20"/>
                <w:szCs w:val="20"/>
              </w:rPr>
              <w:t>ies</w:t>
            </w:r>
            <w:proofErr w:type="spellEnd"/>
            <w:r w:rsidR="00DB23F9">
              <w:rPr>
                <w:rFonts w:ascii="Arial" w:hAnsi="Arial" w:cs="Arial"/>
                <w:b/>
                <w:sz w:val="20"/>
                <w:szCs w:val="20"/>
              </w:rPr>
              <w:t>)</w:t>
            </w:r>
            <w:r w:rsidR="00BD12CC">
              <w:rPr>
                <w:rFonts w:ascii="Arial" w:hAnsi="Arial" w:cs="Arial"/>
                <w:b/>
                <w:sz w:val="20"/>
                <w:szCs w:val="20"/>
              </w:rPr>
              <w:t xml:space="preserve"> will be inactive</w:t>
            </w:r>
          </w:p>
          <w:p w:rsidR="00BD12CC" w:rsidRPr="00265E76" w:rsidRDefault="00BD12CC" w:rsidP="00C427FA">
            <w:pPr>
              <w:rPr>
                <w:rFonts w:ascii="Arial" w:hAnsi="Arial" w:cs="Arial"/>
                <w:b/>
                <w:sz w:val="20"/>
                <w:szCs w:val="20"/>
              </w:rPr>
            </w:pPr>
          </w:p>
        </w:tc>
        <w:tc>
          <w:tcPr>
            <w:tcW w:w="5715" w:type="dxa"/>
            <w:shd w:val="clear" w:color="auto" w:fill="auto"/>
          </w:tcPr>
          <w:p w:rsidR="00BD12CC" w:rsidRPr="00265E76" w:rsidRDefault="00BD12CC" w:rsidP="00C427FA">
            <w:pPr>
              <w:rPr>
                <w:rFonts w:ascii="Arial" w:hAnsi="Arial" w:cs="Arial"/>
                <w:sz w:val="20"/>
                <w:szCs w:val="20"/>
                <w:u w:val="single"/>
              </w:rPr>
            </w:pPr>
          </w:p>
        </w:tc>
      </w:tr>
      <w:tr w:rsidR="00547E0D" w:rsidRPr="00265E76" w:rsidTr="00265E76">
        <w:tc>
          <w:tcPr>
            <w:tcW w:w="3708" w:type="dxa"/>
            <w:shd w:val="clear" w:color="auto" w:fill="auto"/>
          </w:tcPr>
          <w:p w:rsidR="00B61886" w:rsidRDefault="002C3C10" w:rsidP="00547E0D">
            <w:pPr>
              <w:rPr>
                <w:rFonts w:ascii="Arial" w:hAnsi="Arial" w:cs="Arial"/>
                <w:b/>
                <w:sz w:val="20"/>
                <w:szCs w:val="20"/>
              </w:rPr>
            </w:pPr>
            <w:r>
              <w:rPr>
                <w:rFonts w:ascii="Arial" w:hAnsi="Arial" w:cs="Arial"/>
                <w:b/>
                <w:sz w:val="20"/>
                <w:szCs w:val="20"/>
              </w:rPr>
              <w:t>Operator</w:t>
            </w:r>
          </w:p>
          <w:p w:rsidR="00547E0D" w:rsidRPr="00265E76" w:rsidRDefault="00B61886" w:rsidP="00B61886">
            <w:pPr>
              <w:ind w:firstLine="142"/>
              <w:rPr>
                <w:rFonts w:ascii="Arial" w:hAnsi="Arial" w:cs="Arial"/>
                <w:b/>
                <w:sz w:val="20"/>
                <w:szCs w:val="20"/>
              </w:rPr>
            </w:pPr>
            <w:r>
              <w:rPr>
                <w:rFonts w:ascii="Arial" w:hAnsi="Arial" w:cs="Arial"/>
                <w:b/>
                <w:sz w:val="20"/>
                <w:szCs w:val="20"/>
              </w:rPr>
              <w:t>C</w:t>
            </w:r>
            <w:r w:rsidR="00547E0D" w:rsidRPr="00265E76">
              <w:rPr>
                <w:rFonts w:ascii="Arial" w:hAnsi="Arial" w:cs="Arial"/>
                <w:b/>
                <w:sz w:val="20"/>
                <w:szCs w:val="20"/>
              </w:rPr>
              <w:t>ontact name</w:t>
            </w:r>
          </w:p>
          <w:p w:rsidR="00547E0D" w:rsidRPr="00265E76" w:rsidRDefault="00547E0D" w:rsidP="00B61886">
            <w:pPr>
              <w:ind w:firstLine="142"/>
              <w:rPr>
                <w:rFonts w:ascii="Arial" w:hAnsi="Arial" w:cs="Arial"/>
                <w:b/>
                <w:sz w:val="20"/>
                <w:szCs w:val="20"/>
              </w:rPr>
            </w:pPr>
            <w:r w:rsidRPr="00265E76">
              <w:rPr>
                <w:rFonts w:ascii="Arial" w:hAnsi="Arial" w:cs="Arial"/>
                <w:b/>
                <w:sz w:val="20"/>
                <w:szCs w:val="20"/>
              </w:rPr>
              <w:t>Tel No.</w:t>
            </w:r>
          </w:p>
          <w:p w:rsidR="00547E0D" w:rsidRPr="00265E76" w:rsidRDefault="00547E0D" w:rsidP="00B61886">
            <w:pPr>
              <w:ind w:firstLine="142"/>
              <w:rPr>
                <w:rFonts w:ascii="Arial" w:hAnsi="Arial" w:cs="Arial"/>
                <w:b/>
                <w:sz w:val="20"/>
                <w:szCs w:val="20"/>
                <w:u w:val="single"/>
              </w:rPr>
            </w:pPr>
            <w:r w:rsidRPr="00265E76">
              <w:rPr>
                <w:rFonts w:ascii="Arial" w:hAnsi="Arial" w:cs="Arial"/>
                <w:b/>
                <w:sz w:val="20"/>
                <w:szCs w:val="20"/>
              </w:rPr>
              <w:t>E-mail address</w:t>
            </w:r>
          </w:p>
        </w:tc>
        <w:tc>
          <w:tcPr>
            <w:tcW w:w="5715" w:type="dxa"/>
            <w:shd w:val="clear" w:color="auto" w:fill="auto"/>
          </w:tcPr>
          <w:p w:rsidR="00547E0D" w:rsidRPr="00265E76" w:rsidRDefault="00547E0D" w:rsidP="00A92D37">
            <w:pPr>
              <w:rPr>
                <w:rFonts w:ascii="Arial" w:hAnsi="Arial" w:cs="Arial"/>
                <w:sz w:val="20"/>
                <w:szCs w:val="20"/>
                <w:u w:val="single"/>
              </w:rPr>
            </w:pPr>
          </w:p>
        </w:tc>
      </w:tr>
      <w:tr w:rsidR="00547E0D" w:rsidRPr="00265E76" w:rsidTr="00265E76">
        <w:tc>
          <w:tcPr>
            <w:tcW w:w="3708" w:type="dxa"/>
            <w:shd w:val="clear" w:color="auto" w:fill="auto"/>
          </w:tcPr>
          <w:p w:rsidR="008F63CB" w:rsidRDefault="00547E0D" w:rsidP="00547E0D">
            <w:pPr>
              <w:rPr>
                <w:rFonts w:ascii="Arial" w:hAnsi="Arial" w:cs="Arial"/>
                <w:b/>
                <w:sz w:val="20"/>
                <w:szCs w:val="20"/>
              </w:rPr>
            </w:pPr>
            <w:r w:rsidRPr="00265E76">
              <w:rPr>
                <w:rFonts w:ascii="Arial" w:hAnsi="Arial" w:cs="Arial"/>
                <w:b/>
                <w:sz w:val="20"/>
                <w:szCs w:val="20"/>
              </w:rPr>
              <w:t xml:space="preserve">Start date for reduced charges </w:t>
            </w:r>
            <w:r w:rsidR="008F63CB">
              <w:rPr>
                <w:rFonts w:ascii="Arial" w:hAnsi="Arial" w:cs="Arial"/>
                <w:b/>
                <w:sz w:val="20"/>
                <w:szCs w:val="20"/>
              </w:rPr>
              <w:t xml:space="preserve">(currently 85% reduction) </w:t>
            </w:r>
          </w:p>
          <w:p w:rsidR="00547E0D" w:rsidRPr="00265E76" w:rsidRDefault="00547E0D" w:rsidP="00547E0D">
            <w:pPr>
              <w:rPr>
                <w:rFonts w:ascii="Arial" w:hAnsi="Arial" w:cs="Arial"/>
                <w:b/>
                <w:sz w:val="20"/>
                <w:szCs w:val="20"/>
              </w:rPr>
            </w:pPr>
            <w:r w:rsidRPr="00265E76">
              <w:rPr>
                <w:rFonts w:ascii="Arial" w:hAnsi="Arial" w:cs="Arial"/>
                <w:b/>
                <w:sz w:val="20"/>
                <w:szCs w:val="20"/>
              </w:rPr>
              <w:t>(must be a minimum of 2</w:t>
            </w:r>
            <w:r w:rsidR="00553F39">
              <w:rPr>
                <w:rFonts w:ascii="Arial" w:hAnsi="Arial" w:cs="Arial"/>
                <w:b/>
                <w:sz w:val="20"/>
                <w:szCs w:val="20"/>
              </w:rPr>
              <w:t>8</w:t>
            </w:r>
            <w:r w:rsidRPr="00265E76">
              <w:rPr>
                <w:rFonts w:ascii="Arial" w:hAnsi="Arial" w:cs="Arial"/>
                <w:b/>
                <w:sz w:val="20"/>
                <w:szCs w:val="20"/>
              </w:rPr>
              <w:t xml:space="preserve"> days </w:t>
            </w:r>
          </w:p>
          <w:p w:rsidR="00547E0D" w:rsidRPr="008F63CB" w:rsidRDefault="00547E0D" w:rsidP="00A92D37">
            <w:pPr>
              <w:rPr>
                <w:rFonts w:ascii="Arial" w:hAnsi="Arial" w:cs="Arial"/>
                <w:b/>
                <w:sz w:val="20"/>
                <w:szCs w:val="20"/>
              </w:rPr>
            </w:pPr>
            <w:r w:rsidRPr="00265E76">
              <w:rPr>
                <w:rFonts w:ascii="Arial" w:hAnsi="Arial" w:cs="Arial"/>
                <w:b/>
                <w:sz w:val="20"/>
                <w:szCs w:val="20"/>
              </w:rPr>
              <w:t>from the submission date of the application)</w:t>
            </w:r>
          </w:p>
        </w:tc>
        <w:tc>
          <w:tcPr>
            <w:tcW w:w="5715" w:type="dxa"/>
            <w:shd w:val="clear" w:color="auto" w:fill="auto"/>
          </w:tcPr>
          <w:p w:rsidR="00547E0D" w:rsidRPr="00265E76" w:rsidRDefault="00547E0D" w:rsidP="00A92D37">
            <w:pPr>
              <w:rPr>
                <w:rFonts w:ascii="Arial" w:hAnsi="Arial" w:cs="Arial"/>
                <w:sz w:val="20"/>
                <w:szCs w:val="20"/>
                <w:u w:val="single"/>
              </w:rPr>
            </w:pPr>
          </w:p>
        </w:tc>
      </w:tr>
      <w:tr w:rsidR="00553F39" w:rsidRPr="00265E76" w:rsidTr="00265E76">
        <w:tc>
          <w:tcPr>
            <w:tcW w:w="3708" w:type="dxa"/>
            <w:shd w:val="clear" w:color="auto" w:fill="auto"/>
          </w:tcPr>
          <w:p w:rsidR="00553F39" w:rsidRDefault="00553F39" w:rsidP="00547E0D">
            <w:pPr>
              <w:rPr>
                <w:rFonts w:ascii="Arial" w:hAnsi="Arial" w:cs="Arial"/>
                <w:b/>
                <w:sz w:val="20"/>
                <w:szCs w:val="20"/>
              </w:rPr>
            </w:pPr>
            <w:r>
              <w:rPr>
                <w:rFonts w:ascii="Arial" w:hAnsi="Arial" w:cs="Arial"/>
                <w:b/>
                <w:sz w:val="20"/>
                <w:szCs w:val="20"/>
              </w:rPr>
              <w:t>Reason for temporary cessation</w:t>
            </w:r>
          </w:p>
          <w:p w:rsidR="00553F39" w:rsidRPr="00553F39" w:rsidRDefault="00553F39" w:rsidP="00547E0D">
            <w:pPr>
              <w:rPr>
                <w:rFonts w:ascii="Arial" w:hAnsi="Arial" w:cs="Arial"/>
                <w:sz w:val="20"/>
                <w:szCs w:val="20"/>
              </w:rPr>
            </w:pPr>
            <w:r>
              <w:rPr>
                <w:rFonts w:ascii="Arial" w:hAnsi="Arial" w:cs="Arial"/>
                <w:sz w:val="20"/>
                <w:szCs w:val="20"/>
              </w:rPr>
              <w:t>(please delete as appropriate)</w:t>
            </w:r>
          </w:p>
          <w:p w:rsidR="00553F39" w:rsidRPr="00265E76" w:rsidRDefault="00553F39" w:rsidP="00547E0D">
            <w:pPr>
              <w:rPr>
                <w:rFonts w:ascii="Arial" w:hAnsi="Arial" w:cs="Arial"/>
                <w:b/>
                <w:sz w:val="20"/>
                <w:szCs w:val="20"/>
              </w:rPr>
            </w:pPr>
          </w:p>
        </w:tc>
        <w:tc>
          <w:tcPr>
            <w:tcW w:w="5715" w:type="dxa"/>
            <w:shd w:val="clear" w:color="auto" w:fill="auto"/>
          </w:tcPr>
          <w:p w:rsidR="00553F39" w:rsidRDefault="00973287" w:rsidP="00A92D37">
            <w:pPr>
              <w:rPr>
                <w:rFonts w:ascii="Arial" w:hAnsi="Arial" w:cs="Arial"/>
                <w:sz w:val="20"/>
                <w:szCs w:val="20"/>
              </w:rPr>
            </w:pPr>
            <w:r>
              <w:rPr>
                <w:rFonts w:ascii="Arial" w:hAnsi="Arial" w:cs="Arial"/>
                <w:sz w:val="20"/>
                <w:szCs w:val="20"/>
              </w:rPr>
              <w:t xml:space="preserve">Temporary Cessation for </w:t>
            </w:r>
            <w:r w:rsidRPr="00973287">
              <w:rPr>
                <w:rFonts w:ascii="Arial" w:hAnsi="Arial" w:cs="Arial"/>
                <w:sz w:val="20"/>
                <w:szCs w:val="20"/>
              </w:rPr>
              <w:t xml:space="preserve">Agricultural Irrigation </w:t>
            </w:r>
            <w:r w:rsidR="00B47E1F">
              <w:rPr>
                <w:rFonts w:ascii="Arial" w:hAnsi="Arial" w:cs="Arial"/>
                <w:sz w:val="20"/>
                <w:szCs w:val="20"/>
              </w:rPr>
              <w:t>(due to not growing water dependent crops)</w:t>
            </w:r>
          </w:p>
          <w:p w:rsidR="00973287" w:rsidRDefault="00973287" w:rsidP="00A92D37">
            <w:pPr>
              <w:rPr>
                <w:rFonts w:ascii="Arial" w:hAnsi="Arial" w:cs="Arial"/>
                <w:sz w:val="20"/>
                <w:szCs w:val="20"/>
              </w:rPr>
            </w:pPr>
          </w:p>
          <w:p w:rsidR="00973287" w:rsidRDefault="00973287" w:rsidP="00A92D37">
            <w:pPr>
              <w:rPr>
                <w:rFonts w:ascii="Arial" w:hAnsi="Arial" w:cs="Arial"/>
                <w:sz w:val="20"/>
                <w:szCs w:val="20"/>
              </w:rPr>
            </w:pPr>
            <w:r>
              <w:rPr>
                <w:rFonts w:ascii="Arial" w:hAnsi="Arial" w:cs="Arial"/>
                <w:sz w:val="20"/>
                <w:szCs w:val="20"/>
              </w:rPr>
              <w:t>Temporary Cessation – other activities</w:t>
            </w:r>
          </w:p>
          <w:p w:rsidR="00973287" w:rsidRDefault="00973287" w:rsidP="00A92D37">
            <w:pPr>
              <w:rPr>
                <w:rFonts w:ascii="Arial" w:hAnsi="Arial" w:cs="Arial"/>
                <w:sz w:val="20"/>
                <w:szCs w:val="20"/>
              </w:rPr>
            </w:pPr>
          </w:p>
          <w:p w:rsidR="00973287" w:rsidRDefault="00973287" w:rsidP="00A92D37">
            <w:pPr>
              <w:rPr>
                <w:rFonts w:ascii="Arial" w:hAnsi="Arial" w:cs="Arial"/>
                <w:sz w:val="20"/>
                <w:szCs w:val="20"/>
              </w:rPr>
            </w:pPr>
            <w:r>
              <w:rPr>
                <w:rFonts w:ascii="Arial" w:hAnsi="Arial" w:cs="Arial"/>
                <w:sz w:val="20"/>
                <w:szCs w:val="20"/>
              </w:rPr>
              <w:t>Construction not commenced</w:t>
            </w:r>
          </w:p>
          <w:p w:rsidR="00973287" w:rsidRPr="00973287" w:rsidRDefault="00973287" w:rsidP="00A92D37">
            <w:pPr>
              <w:rPr>
                <w:rFonts w:ascii="Arial" w:hAnsi="Arial" w:cs="Arial"/>
                <w:sz w:val="20"/>
                <w:szCs w:val="20"/>
              </w:rPr>
            </w:pPr>
          </w:p>
        </w:tc>
      </w:tr>
    </w:tbl>
    <w:p w:rsidR="00973287" w:rsidRDefault="00973287" w:rsidP="00973287">
      <w:pPr>
        <w:pStyle w:val="BodyText"/>
      </w:pPr>
      <w:r>
        <w:t>I/we understand (a) that in terms of paragraph 10.(1) of the Environmental Regulation (Scotland) Charging Scheme 201</w:t>
      </w:r>
      <w:r w:rsidR="008F63CB">
        <w:t>8</w:t>
      </w:r>
      <w:r>
        <w:t>, it is a condition of any authorisation that the fees and charges prescribed by the Scheme in relation to that authorisation are paid in accordance with the Scheme, (b) that in terms of the</w:t>
      </w:r>
      <w:r w:rsidR="00276212">
        <w:t xml:space="preserve"> various</w:t>
      </w:r>
      <w:r>
        <w:t xml:space="preserve"> Regulations it is an offence to carry on, or to cause or permit others to carry on, any controlled</w:t>
      </w:r>
      <w:r w:rsidR="00276212">
        <w:t xml:space="preserve"> or permitted, etc</w:t>
      </w:r>
      <w:r w:rsidR="00B83610">
        <w:t>.</w:t>
      </w:r>
      <w:r>
        <w:t xml:space="preserve"> activity except under and in accordance with an authorisation under the </w:t>
      </w:r>
      <w:r w:rsidR="00276212">
        <w:t xml:space="preserve">various </w:t>
      </w:r>
      <w:r>
        <w:t xml:space="preserve">Regulations, and (c) that therefore it is an offence under the Regulations to </w:t>
      </w:r>
      <w:r w:rsidR="00276212">
        <w:t>undertake the activity</w:t>
      </w:r>
      <w:r>
        <w:t xml:space="preserve"> in terms of the above authorisation</w:t>
      </w:r>
      <w:r w:rsidR="00276212">
        <w:t>/permit/licence</w:t>
      </w:r>
      <w:r>
        <w:t xml:space="preserve"> during the above period after having claimed exemption from </w:t>
      </w:r>
      <w:r w:rsidR="00953965">
        <w:t xml:space="preserve">part of the </w:t>
      </w:r>
      <w:bookmarkStart w:id="0" w:name="_GoBack"/>
      <w:bookmarkEnd w:id="0"/>
      <w:r>
        <w:t>subsistence charges.</w:t>
      </w:r>
    </w:p>
    <w:p w:rsidR="00973287" w:rsidRDefault="00973287" w:rsidP="00A92D37">
      <w:pPr>
        <w:rPr>
          <w:rFonts w:ascii="Arial" w:hAnsi="Arial" w:cs="Arial"/>
          <w:b/>
          <w:sz w:val="20"/>
          <w:szCs w:val="20"/>
          <w:u w:val="single"/>
        </w:rPr>
      </w:pPr>
    </w:p>
    <w:p w:rsidR="00973287" w:rsidRDefault="00973287" w:rsidP="00A92D37">
      <w:pPr>
        <w:rPr>
          <w:rFonts w:ascii="Arial" w:hAnsi="Arial" w:cs="Arial"/>
          <w:b/>
          <w:sz w:val="20"/>
          <w:szCs w:val="20"/>
          <w:u w:val="single"/>
        </w:rPr>
      </w:pPr>
    </w:p>
    <w:p w:rsidR="00973691" w:rsidRPr="00973691" w:rsidRDefault="00973691" w:rsidP="00A92D37">
      <w:pPr>
        <w:rPr>
          <w:rFonts w:ascii="Arial" w:hAnsi="Arial" w:cs="Arial"/>
          <w:sz w:val="20"/>
          <w:szCs w:val="20"/>
        </w:rPr>
      </w:pPr>
      <w:r w:rsidRPr="00973691">
        <w:rPr>
          <w:rFonts w:ascii="Arial" w:hAnsi="Arial" w:cs="Arial"/>
          <w:sz w:val="20"/>
          <w:szCs w:val="20"/>
        </w:rPr>
        <w:t>Signed………………………….</w:t>
      </w:r>
      <w:r w:rsidRPr="00973691">
        <w:rPr>
          <w:rFonts w:ascii="Arial" w:hAnsi="Arial" w:cs="Arial"/>
          <w:sz w:val="20"/>
          <w:szCs w:val="20"/>
        </w:rPr>
        <w:tab/>
      </w:r>
      <w:r w:rsidRPr="00973691">
        <w:rPr>
          <w:rFonts w:ascii="Arial" w:hAnsi="Arial" w:cs="Arial"/>
          <w:sz w:val="20"/>
          <w:szCs w:val="20"/>
        </w:rPr>
        <w:tab/>
      </w:r>
      <w:r w:rsidRPr="00973691">
        <w:rPr>
          <w:rFonts w:ascii="Arial" w:hAnsi="Arial" w:cs="Arial"/>
          <w:sz w:val="20"/>
          <w:szCs w:val="20"/>
        </w:rPr>
        <w:tab/>
      </w:r>
      <w:r w:rsidRPr="00973691">
        <w:rPr>
          <w:rFonts w:ascii="Arial" w:hAnsi="Arial" w:cs="Arial"/>
          <w:sz w:val="20"/>
          <w:szCs w:val="20"/>
        </w:rPr>
        <w:tab/>
        <w:t>Date…………………….</w:t>
      </w:r>
    </w:p>
    <w:p w:rsidR="00973691" w:rsidRPr="004D33DF" w:rsidRDefault="00973691" w:rsidP="00A92D37">
      <w:pPr>
        <w:rPr>
          <w:rFonts w:ascii="Arial" w:hAnsi="Arial" w:cs="Arial"/>
          <w:b/>
          <w:sz w:val="20"/>
          <w:szCs w:val="20"/>
          <w:u w:val="single"/>
        </w:rPr>
      </w:pPr>
    </w:p>
    <w:p w:rsidR="00A92D37" w:rsidRPr="00CE7C08" w:rsidRDefault="00547E0D" w:rsidP="00A92D37">
      <w:pPr>
        <w:rPr>
          <w:rFonts w:ascii="Arial" w:hAnsi="Arial" w:cs="Arial"/>
          <w:sz w:val="20"/>
          <w:szCs w:val="20"/>
        </w:rPr>
      </w:pPr>
      <w:r>
        <w:rPr>
          <w:rFonts w:ascii="Arial" w:hAnsi="Arial" w:cs="Arial"/>
          <w:sz w:val="20"/>
          <w:szCs w:val="20"/>
        </w:rPr>
        <w:t>P</w:t>
      </w:r>
      <w:r w:rsidR="00A92D37">
        <w:rPr>
          <w:rFonts w:ascii="Arial" w:hAnsi="Arial" w:cs="Arial"/>
          <w:sz w:val="20"/>
          <w:szCs w:val="20"/>
        </w:rPr>
        <w:t xml:space="preserve">lease e-mail the completed form to </w:t>
      </w:r>
      <w:hyperlink r:id="rId8" w:history="1">
        <w:r w:rsidR="00A17254">
          <w:rPr>
            <w:rStyle w:val="Hyperlink"/>
            <w:rFonts w:ascii="Arial" w:hAnsi="Arial" w:cs="Arial"/>
            <w:sz w:val="20"/>
            <w:szCs w:val="20"/>
          </w:rPr>
          <w:t>charging</w:t>
        </w:r>
        <w:r w:rsidR="00A92D37" w:rsidRPr="00067D7A">
          <w:rPr>
            <w:rStyle w:val="Hyperlink"/>
            <w:rFonts w:ascii="Arial" w:hAnsi="Arial" w:cs="Arial"/>
            <w:sz w:val="20"/>
            <w:szCs w:val="20"/>
          </w:rPr>
          <w:t>@sepa.org.uk</w:t>
        </w:r>
      </w:hyperlink>
      <w:r w:rsidR="00276212">
        <w:rPr>
          <w:rFonts w:ascii="Arial" w:hAnsi="Arial" w:cs="Arial"/>
          <w:sz w:val="20"/>
          <w:szCs w:val="20"/>
        </w:rPr>
        <w:br w:type="page"/>
      </w:r>
    </w:p>
    <w:p w:rsidR="00A92D37" w:rsidRDefault="00276212" w:rsidP="00A92D37">
      <w:pPr>
        <w:rPr>
          <w:rFonts w:ascii="Arial" w:hAnsi="Arial" w:cs="Arial"/>
          <w:b/>
          <w:sz w:val="20"/>
          <w:szCs w:val="20"/>
          <w:u w:val="single"/>
        </w:rPr>
      </w:pPr>
      <w:r>
        <w:rPr>
          <w:rFonts w:ascii="Arial" w:hAnsi="Arial" w:cs="Arial"/>
          <w:noProof/>
          <w:sz w:val="20"/>
          <w:szCs w:val="20"/>
        </w:rPr>
        <w:lastRenderedPageBreak/>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5715</wp:posOffset>
                </wp:positionV>
                <wp:extent cx="8343900" cy="0"/>
                <wp:effectExtent l="10795" t="13970" r="8255" b="5080"/>
                <wp:wrapNone/>
                <wp:docPr id="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3F1E2" id="Line 5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5pt" to="6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iE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"/>
            </w:pict>
          </mc:Fallback>
        </mc:AlternateContent>
      </w:r>
    </w:p>
    <w:p w:rsidR="00A92D37" w:rsidRDefault="00A92D37" w:rsidP="00A92D37">
      <w:pPr>
        <w:rPr>
          <w:rFonts w:ascii="Arial" w:hAnsi="Arial" w:cs="Arial"/>
          <w:b/>
          <w:sz w:val="20"/>
          <w:szCs w:val="20"/>
        </w:rPr>
      </w:pPr>
      <w:r w:rsidRPr="004D33DF">
        <w:rPr>
          <w:rFonts w:ascii="Arial" w:hAnsi="Arial" w:cs="Arial"/>
          <w:b/>
          <w:sz w:val="20"/>
          <w:szCs w:val="20"/>
          <w:u w:val="single"/>
        </w:rPr>
        <w:t>PART B</w:t>
      </w:r>
      <w:r>
        <w:rPr>
          <w:rFonts w:ascii="Arial" w:hAnsi="Arial" w:cs="Arial"/>
          <w:b/>
          <w:sz w:val="20"/>
          <w:szCs w:val="20"/>
        </w:rPr>
        <w:t xml:space="preserve"> (to be completed by SEPA) </w:t>
      </w:r>
    </w:p>
    <w:p w:rsidR="00A30D5B" w:rsidRDefault="00A30D5B" w:rsidP="00A92D37">
      <w:pPr>
        <w:rPr>
          <w:rFonts w:ascii="Arial" w:hAnsi="Arial" w:cs="Arial"/>
          <w:b/>
          <w:sz w:val="20"/>
          <w:szCs w:val="20"/>
        </w:rPr>
      </w:pPr>
    </w:p>
    <w:p w:rsidR="00A30D5B" w:rsidRDefault="00A30D5B" w:rsidP="00A92D37">
      <w:pPr>
        <w:rPr>
          <w:rFonts w:ascii="Arial" w:hAnsi="Arial" w:cs="Arial"/>
          <w:b/>
          <w:sz w:val="20"/>
          <w:szCs w:val="20"/>
        </w:rPr>
      </w:pPr>
      <w:r>
        <w:rPr>
          <w:rFonts w:ascii="Arial" w:hAnsi="Arial" w:cs="Arial"/>
          <w:b/>
          <w:sz w:val="20"/>
          <w:szCs w:val="20"/>
        </w:rPr>
        <w:t xml:space="preserve">Local Team to confirm details of application are correct and waiver </w:t>
      </w:r>
      <w:r w:rsidR="0000193B">
        <w:rPr>
          <w:rFonts w:ascii="Arial" w:hAnsi="Arial" w:cs="Arial"/>
          <w:b/>
          <w:sz w:val="20"/>
          <w:szCs w:val="20"/>
        </w:rPr>
        <w:t xml:space="preserve">or reduction </w:t>
      </w:r>
      <w:r>
        <w:rPr>
          <w:rFonts w:ascii="Arial" w:hAnsi="Arial" w:cs="Arial"/>
          <w:b/>
          <w:sz w:val="20"/>
          <w:szCs w:val="20"/>
        </w:rPr>
        <w:t>is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1958"/>
        <w:gridCol w:w="1117"/>
        <w:gridCol w:w="3803"/>
      </w:tblGrid>
      <w:tr w:rsidR="00B54A66" w:rsidRPr="00265E76" w:rsidTr="00265E76">
        <w:tc>
          <w:tcPr>
            <w:tcW w:w="2364" w:type="dxa"/>
            <w:shd w:val="clear" w:color="auto" w:fill="auto"/>
          </w:tcPr>
          <w:p w:rsidR="00B54A66" w:rsidRPr="00265E76" w:rsidRDefault="00B54A66" w:rsidP="00A92D37">
            <w:pPr>
              <w:rPr>
                <w:rFonts w:ascii="Arial" w:hAnsi="Arial" w:cs="Arial"/>
                <w:sz w:val="20"/>
                <w:szCs w:val="20"/>
              </w:rPr>
            </w:pPr>
          </w:p>
        </w:tc>
        <w:tc>
          <w:tcPr>
            <w:tcW w:w="2031" w:type="dxa"/>
            <w:shd w:val="clear" w:color="auto" w:fill="auto"/>
          </w:tcPr>
          <w:p w:rsidR="00B54A66" w:rsidRPr="00265E76" w:rsidRDefault="00B54A66" w:rsidP="00A92D37">
            <w:pPr>
              <w:rPr>
                <w:rFonts w:ascii="Arial" w:hAnsi="Arial" w:cs="Arial"/>
                <w:sz w:val="20"/>
                <w:szCs w:val="20"/>
              </w:rPr>
            </w:pPr>
          </w:p>
        </w:tc>
        <w:tc>
          <w:tcPr>
            <w:tcW w:w="1117" w:type="dxa"/>
            <w:shd w:val="clear" w:color="auto" w:fill="auto"/>
          </w:tcPr>
          <w:p w:rsidR="00B54A66" w:rsidRPr="00265E76" w:rsidRDefault="00B54A66" w:rsidP="00A92D37">
            <w:pPr>
              <w:rPr>
                <w:rFonts w:ascii="Arial" w:hAnsi="Arial" w:cs="Arial"/>
                <w:b/>
                <w:sz w:val="20"/>
                <w:szCs w:val="20"/>
              </w:rPr>
            </w:pPr>
            <w:r w:rsidRPr="00265E76">
              <w:rPr>
                <w:rFonts w:ascii="Arial" w:hAnsi="Arial" w:cs="Arial"/>
                <w:b/>
                <w:sz w:val="20"/>
                <w:szCs w:val="20"/>
              </w:rPr>
              <w:t>Accepted Y/N</w:t>
            </w:r>
          </w:p>
        </w:tc>
        <w:tc>
          <w:tcPr>
            <w:tcW w:w="3911" w:type="dxa"/>
            <w:shd w:val="clear" w:color="auto" w:fill="auto"/>
          </w:tcPr>
          <w:p w:rsidR="00B54A66" w:rsidRPr="00265E76" w:rsidRDefault="00B54A66" w:rsidP="00A92D37">
            <w:pPr>
              <w:rPr>
                <w:rFonts w:ascii="Arial" w:hAnsi="Arial" w:cs="Arial"/>
                <w:b/>
                <w:sz w:val="20"/>
                <w:szCs w:val="20"/>
              </w:rPr>
            </w:pPr>
            <w:r w:rsidRPr="00265E76">
              <w:rPr>
                <w:rFonts w:ascii="Arial" w:hAnsi="Arial" w:cs="Arial"/>
                <w:b/>
                <w:sz w:val="20"/>
                <w:szCs w:val="20"/>
              </w:rPr>
              <w:t>Comments</w:t>
            </w:r>
          </w:p>
        </w:tc>
      </w:tr>
      <w:tr w:rsidR="00B54A66" w:rsidRPr="00265E76" w:rsidTr="00265E76">
        <w:trPr>
          <w:trHeight w:val="637"/>
        </w:trPr>
        <w:tc>
          <w:tcPr>
            <w:tcW w:w="2364" w:type="dxa"/>
            <w:shd w:val="clear" w:color="auto" w:fill="auto"/>
          </w:tcPr>
          <w:p w:rsidR="00B54A66" w:rsidRPr="00265E76" w:rsidRDefault="00B54A66" w:rsidP="008D3F6D">
            <w:pPr>
              <w:rPr>
                <w:rFonts w:ascii="Arial" w:hAnsi="Arial" w:cs="Arial"/>
                <w:b/>
                <w:sz w:val="20"/>
                <w:szCs w:val="20"/>
              </w:rPr>
            </w:pPr>
            <w:r w:rsidRPr="00265E76">
              <w:rPr>
                <w:rFonts w:ascii="Arial" w:hAnsi="Arial" w:cs="Arial"/>
                <w:b/>
                <w:noProof/>
                <w:sz w:val="20"/>
                <w:szCs w:val="20"/>
              </w:rPr>
              <w:t>Local Officer</w:t>
            </w:r>
            <w:r w:rsidRPr="00265E76">
              <w:rPr>
                <w:rFonts w:ascii="Arial" w:hAnsi="Arial" w:cs="Arial"/>
                <w:b/>
                <w:sz w:val="20"/>
                <w:szCs w:val="20"/>
              </w:rPr>
              <w:t xml:space="preserve"> </w:t>
            </w:r>
            <w:r w:rsidRPr="00265E76">
              <w:rPr>
                <w:rFonts w:ascii="Arial" w:hAnsi="Arial" w:cs="Arial"/>
                <w:b/>
                <w:sz w:val="20"/>
                <w:szCs w:val="20"/>
              </w:rPr>
              <w:tab/>
            </w:r>
          </w:p>
          <w:p w:rsidR="00B54A66" w:rsidRPr="00265E76" w:rsidRDefault="00B54A66" w:rsidP="008D3F6D">
            <w:pPr>
              <w:rPr>
                <w:rFonts w:ascii="Arial" w:hAnsi="Arial" w:cs="Arial"/>
                <w:b/>
                <w:sz w:val="20"/>
                <w:szCs w:val="20"/>
              </w:rPr>
            </w:pPr>
            <w:r w:rsidRPr="00265E76">
              <w:rPr>
                <w:rFonts w:ascii="Arial" w:hAnsi="Arial" w:cs="Arial"/>
                <w:b/>
                <w:sz w:val="20"/>
                <w:szCs w:val="20"/>
              </w:rPr>
              <w:t>Office Location</w:t>
            </w:r>
          </w:p>
        </w:tc>
        <w:tc>
          <w:tcPr>
            <w:tcW w:w="2031" w:type="dxa"/>
            <w:shd w:val="clear" w:color="auto" w:fill="auto"/>
          </w:tcPr>
          <w:p w:rsidR="00B54A66" w:rsidRPr="00265E76" w:rsidRDefault="00B54A66" w:rsidP="00A92D37">
            <w:pPr>
              <w:rPr>
                <w:rFonts w:ascii="Arial" w:hAnsi="Arial" w:cs="Arial"/>
                <w:sz w:val="20"/>
                <w:szCs w:val="20"/>
              </w:rPr>
            </w:pPr>
          </w:p>
        </w:tc>
        <w:tc>
          <w:tcPr>
            <w:tcW w:w="1117" w:type="dxa"/>
            <w:shd w:val="clear" w:color="auto" w:fill="auto"/>
          </w:tcPr>
          <w:p w:rsidR="00B54A66" w:rsidRPr="00265E76" w:rsidRDefault="00B54A66" w:rsidP="00A92D37">
            <w:pPr>
              <w:rPr>
                <w:rFonts w:ascii="Arial" w:hAnsi="Arial" w:cs="Arial"/>
                <w:sz w:val="20"/>
                <w:szCs w:val="20"/>
              </w:rPr>
            </w:pPr>
          </w:p>
        </w:tc>
        <w:tc>
          <w:tcPr>
            <w:tcW w:w="3911" w:type="dxa"/>
            <w:shd w:val="clear" w:color="auto" w:fill="auto"/>
          </w:tcPr>
          <w:p w:rsidR="00B54A66" w:rsidRPr="00265E76" w:rsidRDefault="00B54A66" w:rsidP="00A92D37">
            <w:pPr>
              <w:rPr>
                <w:rFonts w:ascii="Arial" w:hAnsi="Arial" w:cs="Arial"/>
                <w:sz w:val="20"/>
                <w:szCs w:val="20"/>
              </w:rPr>
            </w:pPr>
          </w:p>
        </w:tc>
      </w:tr>
      <w:tr w:rsidR="00B54A66" w:rsidRPr="00265E76" w:rsidTr="00265E76">
        <w:trPr>
          <w:trHeight w:val="499"/>
        </w:trPr>
        <w:tc>
          <w:tcPr>
            <w:tcW w:w="2364" w:type="dxa"/>
            <w:shd w:val="clear" w:color="auto" w:fill="auto"/>
          </w:tcPr>
          <w:p w:rsidR="00B54A66" w:rsidRPr="00265E76" w:rsidRDefault="00B54A66" w:rsidP="008D3F6D">
            <w:pPr>
              <w:rPr>
                <w:rFonts w:ascii="Arial" w:hAnsi="Arial" w:cs="Arial"/>
                <w:b/>
                <w:sz w:val="20"/>
                <w:szCs w:val="20"/>
              </w:rPr>
            </w:pPr>
            <w:r w:rsidRPr="00265E76">
              <w:rPr>
                <w:rFonts w:ascii="Arial" w:hAnsi="Arial" w:cs="Arial"/>
                <w:b/>
                <w:sz w:val="20"/>
                <w:szCs w:val="20"/>
              </w:rPr>
              <w:t>Unit Manager</w:t>
            </w:r>
          </w:p>
        </w:tc>
        <w:tc>
          <w:tcPr>
            <w:tcW w:w="2031" w:type="dxa"/>
            <w:shd w:val="clear" w:color="auto" w:fill="auto"/>
          </w:tcPr>
          <w:p w:rsidR="00B54A66" w:rsidRPr="00265E76" w:rsidRDefault="00B54A66" w:rsidP="00A92D37">
            <w:pPr>
              <w:rPr>
                <w:rFonts w:ascii="Arial" w:hAnsi="Arial" w:cs="Arial"/>
                <w:sz w:val="20"/>
                <w:szCs w:val="20"/>
              </w:rPr>
            </w:pPr>
          </w:p>
        </w:tc>
        <w:tc>
          <w:tcPr>
            <w:tcW w:w="1117" w:type="dxa"/>
            <w:shd w:val="clear" w:color="auto" w:fill="auto"/>
          </w:tcPr>
          <w:p w:rsidR="00B54A66" w:rsidRPr="00265E76" w:rsidRDefault="00B54A66" w:rsidP="00A92D37">
            <w:pPr>
              <w:rPr>
                <w:rFonts w:ascii="Arial" w:hAnsi="Arial" w:cs="Arial"/>
                <w:sz w:val="20"/>
                <w:szCs w:val="20"/>
              </w:rPr>
            </w:pPr>
          </w:p>
        </w:tc>
        <w:tc>
          <w:tcPr>
            <w:tcW w:w="3911" w:type="dxa"/>
            <w:shd w:val="clear" w:color="auto" w:fill="auto"/>
          </w:tcPr>
          <w:p w:rsidR="00B54A66" w:rsidRPr="00265E76" w:rsidRDefault="00B54A66" w:rsidP="00A92D37">
            <w:pPr>
              <w:rPr>
                <w:rFonts w:ascii="Arial" w:hAnsi="Arial" w:cs="Arial"/>
                <w:sz w:val="20"/>
                <w:szCs w:val="20"/>
              </w:rPr>
            </w:pPr>
          </w:p>
        </w:tc>
      </w:tr>
      <w:tr w:rsidR="00B54A66" w:rsidRPr="00265E76" w:rsidTr="00265E76">
        <w:trPr>
          <w:trHeight w:val="880"/>
        </w:trPr>
        <w:tc>
          <w:tcPr>
            <w:tcW w:w="2364" w:type="dxa"/>
            <w:shd w:val="clear" w:color="auto" w:fill="auto"/>
          </w:tcPr>
          <w:p w:rsidR="005860E1" w:rsidRDefault="00B54A66" w:rsidP="005860E1">
            <w:pPr>
              <w:rPr>
                <w:rFonts w:ascii="Arial" w:hAnsi="Arial" w:cs="Arial"/>
                <w:b/>
                <w:sz w:val="20"/>
                <w:szCs w:val="20"/>
              </w:rPr>
            </w:pPr>
            <w:r w:rsidRPr="00265E76">
              <w:rPr>
                <w:rFonts w:ascii="Arial" w:hAnsi="Arial" w:cs="Arial"/>
                <w:b/>
                <w:sz w:val="20"/>
                <w:szCs w:val="20"/>
              </w:rPr>
              <w:t xml:space="preserve">Revised charge </w:t>
            </w:r>
          </w:p>
          <w:p w:rsidR="00B54A66" w:rsidRPr="00265E76" w:rsidRDefault="00B54A66" w:rsidP="005860E1">
            <w:pPr>
              <w:rPr>
                <w:rFonts w:ascii="Arial" w:hAnsi="Arial" w:cs="Arial"/>
                <w:b/>
                <w:sz w:val="20"/>
                <w:szCs w:val="20"/>
              </w:rPr>
            </w:pPr>
            <w:r w:rsidRPr="00265E76">
              <w:rPr>
                <w:rFonts w:ascii="Arial" w:hAnsi="Arial" w:cs="Arial"/>
                <w:b/>
                <w:sz w:val="20"/>
                <w:szCs w:val="20"/>
              </w:rPr>
              <w:t>(</w:t>
            </w:r>
            <w:r w:rsidR="005860E1">
              <w:rPr>
                <w:rFonts w:ascii="Arial" w:hAnsi="Arial" w:cs="Arial"/>
                <w:b/>
                <w:sz w:val="20"/>
                <w:szCs w:val="20"/>
              </w:rPr>
              <w:t>if applicable</w:t>
            </w:r>
            <w:r w:rsidRPr="00265E76">
              <w:rPr>
                <w:rFonts w:ascii="Arial" w:hAnsi="Arial" w:cs="Arial"/>
                <w:b/>
                <w:sz w:val="20"/>
                <w:szCs w:val="20"/>
              </w:rPr>
              <w:t>)</w:t>
            </w:r>
          </w:p>
        </w:tc>
        <w:tc>
          <w:tcPr>
            <w:tcW w:w="2031" w:type="dxa"/>
            <w:shd w:val="clear" w:color="auto" w:fill="auto"/>
          </w:tcPr>
          <w:p w:rsidR="00B54A66" w:rsidRPr="00265E76" w:rsidRDefault="00B54A66" w:rsidP="00A92D37">
            <w:pPr>
              <w:rPr>
                <w:rFonts w:ascii="Arial" w:hAnsi="Arial" w:cs="Arial"/>
                <w:sz w:val="20"/>
                <w:szCs w:val="20"/>
              </w:rPr>
            </w:pPr>
          </w:p>
        </w:tc>
        <w:tc>
          <w:tcPr>
            <w:tcW w:w="1117" w:type="dxa"/>
            <w:shd w:val="clear" w:color="auto" w:fill="auto"/>
          </w:tcPr>
          <w:p w:rsidR="00B54A66" w:rsidRPr="00265E76" w:rsidRDefault="00B54A66" w:rsidP="00A92D37">
            <w:pPr>
              <w:rPr>
                <w:rFonts w:ascii="Arial" w:hAnsi="Arial" w:cs="Arial"/>
                <w:sz w:val="20"/>
                <w:szCs w:val="20"/>
              </w:rPr>
            </w:pPr>
          </w:p>
        </w:tc>
        <w:tc>
          <w:tcPr>
            <w:tcW w:w="3911" w:type="dxa"/>
            <w:shd w:val="clear" w:color="auto" w:fill="auto"/>
          </w:tcPr>
          <w:p w:rsidR="00B54A66" w:rsidRPr="00265E76" w:rsidRDefault="00B54A66" w:rsidP="00A92D37">
            <w:pPr>
              <w:rPr>
                <w:rFonts w:ascii="Arial" w:hAnsi="Arial" w:cs="Arial"/>
                <w:sz w:val="20"/>
                <w:szCs w:val="20"/>
              </w:rPr>
            </w:pPr>
          </w:p>
        </w:tc>
      </w:tr>
    </w:tbl>
    <w:p w:rsidR="00B54A66" w:rsidRDefault="00B54A66" w:rsidP="00B54A66">
      <w:pPr>
        <w:rPr>
          <w:rFonts w:ascii="Arial" w:hAnsi="Arial" w:cs="Arial"/>
          <w:sz w:val="20"/>
          <w:szCs w:val="20"/>
        </w:rPr>
      </w:pPr>
      <w:r>
        <w:rPr>
          <w:rFonts w:ascii="Arial" w:hAnsi="Arial" w:cs="Arial"/>
          <w:sz w:val="20"/>
          <w:szCs w:val="20"/>
        </w:rPr>
        <w:t xml:space="preserve">Local Officer to e-mail the form to </w:t>
      </w:r>
      <w:hyperlink r:id="rId9" w:history="1">
        <w:r w:rsidRPr="009032F1">
          <w:rPr>
            <w:rStyle w:val="Hyperlink"/>
            <w:rFonts w:ascii="Arial" w:hAnsi="Arial" w:cs="Arial"/>
            <w:sz w:val="20"/>
            <w:szCs w:val="20"/>
          </w:rPr>
          <w:t>invoices</w:t>
        </w:r>
      </w:hyperlink>
      <w:r w:rsidR="00553F39">
        <w:rPr>
          <w:rFonts w:ascii="Arial" w:hAnsi="Arial" w:cs="Arial"/>
          <w:sz w:val="20"/>
          <w:szCs w:val="20"/>
        </w:rPr>
        <w:t xml:space="preserve"> and </w:t>
      </w:r>
      <w:hyperlink r:id="rId10" w:history="1">
        <w:r w:rsidR="00553F39" w:rsidRPr="00553F39">
          <w:rPr>
            <w:rStyle w:val="Hyperlink"/>
            <w:rFonts w:ascii="Arial" w:hAnsi="Arial" w:cs="Arial"/>
            <w:sz w:val="20"/>
            <w:szCs w:val="20"/>
          </w:rPr>
          <w:t>charging</w:t>
        </w:r>
      </w:hyperlink>
    </w:p>
    <w:p w:rsidR="00547E0D" w:rsidRPr="00CE7C08" w:rsidRDefault="00547E0D" w:rsidP="00A92D37">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1"/>
        <w:gridCol w:w="2596"/>
      </w:tblGrid>
      <w:tr w:rsidR="00B54A66" w:rsidRPr="00265E76" w:rsidTr="00265E76">
        <w:tc>
          <w:tcPr>
            <w:tcW w:w="6768" w:type="dxa"/>
            <w:shd w:val="clear" w:color="auto" w:fill="auto"/>
          </w:tcPr>
          <w:p w:rsidR="00B54A66" w:rsidRPr="00265E76" w:rsidRDefault="00B54A66" w:rsidP="00A92D37">
            <w:pPr>
              <w:rPr>
                <w:rFonts w:ascii="Arial" w:hAnsi="Arial" w:cs="Arial"/>
                <w:b/>
                <w:sz w:val="20"/>
                <w:szCs w:val="20"/>
              </w:rPr>
            </w:pPr>
            <w:r w:rsidRPr="00265E76">
              <w:rPr>
                <w:rFonts w:ascii="Arial" w:hAnsi="Arial" w:cs="Arial"/>
                <w:b/>
                <w:sz w:val="20"/>
                <w:szCs w:val="20"/>
              </w:rPr>
              <w:t>Approved by Finance Services Manager</w:t>
            </w:r>
          </w:p>
        </w:tc>
        <w:tc>
          <w:tcPr>
            <w:tcW w:w="2655" w:type="dxa"/>
            <w:shd w:val="clear" w:color="auto" w:fill="auto"/>
          </w:tcPr>
          <w:p w:rsidR="00B54A66" w:rsidRPr="00265E76" w:rsidRDefault="00B54A66" w:rsidP="008D3F6D">
            <w:pPr>
              <w:rPr>
                <w:rFonts w:ascii="Arial" w:hAnsi="Arial" w:cs="Arial"/>
                <w:b/>
                <w:sz w:val="20"/>
                <w:szCs w:val="20"/>
              </w:rPr>
            </w:pPr>
            <w:r w:rsidRPr="00265E76">
              <w:rPr>
                <w:rFonts w:ascii="Arial" w:hAnsi="Arial" w:cs="Arial"/>
                <w:b/>
                <w:sz w:val="20"/>
                <w:szCs w:val="20"/>
              </w:rPr>
              <w:t xml:space="preserve">Date </w:t>
            </w:r>
          </w:p>
        </w:tc>
      </w:tr>
    </w:tbl>
    <w:p w:rsidR="00A92D37" w:rsidRDefault="00A92D37" w:rsidP="00A92D37">
      <w:pPr>
        <w:rPr>
          <w:rFonts w:ascii="Arial" w:hAnsi="Arial" w:cs="Arial"/>
          <w:b/>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700"/>
      </w:tblGrid>
      <w:tr w:rsidR="0000193B" w:rsidRPr="00265E76" w:rsidTr="00265E76">
        <w:tc>
          <w:tcPr>
            <w:tcW w:w="6768" w:type="dxa"/>
            <w:shd w:val="clear" w:color="auto" w:fill="auto"/>
          </w:tcPr>
          <w:p w:rsidR="0000193B" w:rsidRPr="00265E76" w:rsidRDefault="0000193B" w:rsidP="008D3F6D">
            <w:pPr>
              <w:rPr>
                <w:rFonts w:ascii="Arial" w:hAnsi="Arial" w:cs="Arial"/>
                <w:b/>
                <w:sz w:val="20"/>
                <w:szCs w:val="20"/>
              </w:rPr>
            </w:pPr>
            <w:r w:rsidRPr="00265E76">
              <w:rPr>
                <w:rFonts w:ascii="Arial" w:hAnsi="Arial" w:cs="Arial"/>
                <w:b/>
                <w:sz w:val="20"/>
                <w:szCs w:val="20"/>
              </w:rPr>
              <w:t>Amount approved for waiver</w:t>
            </w:r>
            <w:r w:rsidR="00553F39">
              <w:rPr>
                <w:rFonts w:ascii="Arial" w:hAnsi="Arial" w:cs="Arial"/>
                <w:b/>
                <w:sz w:val="20"/>
                <w:szCs w:val="20"/>
              </w:rPr>
              <w:t xml:space="preserve"> (if applicable)</w:t>
            </w:r>
          </w:p>
        </w:tc>
        <w:tc>
          <w:tcPr>
            <w:tcW w:w="2700" w:type="dxa"/>
            <w:tcBorders>
              <w:bottom w:val="single" w:sz="4" w:space="0" w:color="auto"/>
            </w:tcBorders>
            <w:shd w:val="clear" w:color="auto" w:fill="auto"/>
          </w:tcPr>
          <w:p w:rsidR="0000193B" w:rsidRPr="00265E76" w:rsidRDefault="0000193B" w:rsidP="008D3F6D">
            <w:pPr>
              <w:rPr>
                <w:rFonts w:ascii="Arial" w:hAnsi="Arial" w:cs="Arial"/>
                <w:b/>
                <w:sz w:val="20"/>
                <w:szCs w:val="20"/>
              </w:rPr>
            </w:pPr>
            <w:r w:rsidRPr="00265E76">
              <w:rPr>
                <w:rFonts w:ascii="Arial" w:hAnsi="Arial" w:cs="Arial"/>
                <w:b/>
                <w:sz w:val="20"/>
                <w:szCs w:val="20"/>
              </w:rPr>
              <w:t>£</w:t>
            </w:r>
          </w:p>
        </w:tc>
      </w:tr>
      <w:tr w:rsidR="0000193B" w:rsidRPr="00265E76" w:rsidTr="00265E76">
        <w:tc>
          <w:tcPr>
            <w:tcW w:w="6768" w:type="dxa"/>
            <w:shd w:val="clear" w:color="auto" w:fill="auto"/>
          </w:tcPr>
          <w:p w:rsidR="0000193B" w:rsidRPr="00265E76" w:rsidRDefault="0000193B" w:rsidP="008D3F6D">
            <w:pPr>
              <w:rPr>
                <w:rFonts w:ascii="Arial" w:hAnsi="Arial" w:cs="Arial"/>
                <w:b/>
                <w:sz w:val="20"/>
                <w:szCs w:val="20"/>
              </w:rPr>
            </w:pPr>
            <w:r w:rsidRPr="00265E76">
              <w:rPr>
                <w:rFonts w:ascii="Arial" w:hAnsi="Arial" w:cs="Arial"/>
                <w:b/>
                <w:sz w:val="20"/>
                <w:szCs w:val="20"/>
              </w:rPr>
              <w:t xml:space="preserve">Date </w:t>
            </w:r>
            <w:r w:rsidR="00B54A66" w:rsidRPr="00265E76">
              <w:rPr>
                <w:rFonts w:ascii="Arial" w:hAnsi="Arial" w:cs="Arial"/>
                <w:b/>
                <w:sz w:val="20"/>
                <w:szCs w:val="20"/>
              </w:rPr>
              <w:t>A</w:t>
            </w:r>
            <w:r w:rsidRPr="00265E76">
              <w:rPr>
                <w:rFonts w:ascii="Arial" w:hAnsi="Arial" w:cs="Arial"/>
                <w:b/>
                <w:sz w:val="20"/>
                <w:szCs w:val="20"/>
              </w:rPr>
              <w:t>pplicant</w:t>
            </w:r>
            <w:r w:rsidR="00B54A66" w:rsidRPr="00265E76">
              <w:rPr>
                <w:rFonts w:ascii="Arial" w:hAnsi="Arial" w:cs="Arial"/>
                <w:b/>
                <w:sz w:val="20"/>
                <w:szCs w:val="20"/>
              </w:rPr>
              <w:t xml:space="preserve">, </w:t>
            </w:r>
            <w:r w:rsidR="0054300C" w:rsidRPr="00265E76">
              <w:rPr>
                <w:rFonts w:ascii="Arial" w:hAnsi="Arial" w:cs="Arial"/>
                <w:b/>
                <w:sz w:val="20"/>
                <w:szCs w:val="20"/>
              </w:rPr>
              <w:t xml:space="preserve">Local Officer </w:t>
            </w:r>
            <w:r w:rsidR="00B54A66" w:rsidRPr="00265E76">
              <w:rPr>
                <w:rFonts w:ascii="Arial" w:hAnsi="Arial" w:cs="Arial"/>
                <w:b/>
                <w:sz w:val="20"/>
                <w:szCs w:val="20"/>
              </w:rPr>
              <w:t xml:space="preserve">and Unit Manager </w:t>
            </w:r>
            <w:r w:rsidRPr="00265E76">
              <w:rPr>
                <w:rFonts w:ascii="Arial" w:hAnsi="Arial" w:cs="Arial"/>
                <w:b/>
                <w:sz w:val="20"/>
                <w:szCs w:val="20"/>
              </w:rPr>
              <w:t>informed of decision</w:t>
            </w:r>
          </w:p>
        </w:tc>
        <w:tc>
          <w:tcPr>
            <w:tcW w:w="2700" w:type="dxa"/>
            <w:shd w:val="clear" w:color="auto" w:fill="auto"/>
          </w:tcPr>
          <w:p w:rsidR="0000193B" w:rsidRPr="00265E76" w:rsidRDefault="0000193B" w:rsidP="008D3F6D">
            <w:pPr>
              <w:rPr>
                <w:rFonts w:ascii="Arial" w:hAnsi="Arial" w:cs="Arial"/>
                <w:b/>
                <w:sz w:val="20"/>
                <w:szCs w:val="20"/>
              </w:rPr>
            </w:pPr>
          </w:p>
        </w:tc>
      </w:tr>
    </w:tbl>
    <w:p w:rsidR="00317653" w:rsidRDefault="00317653" w:rsidP="00F01B28"/>
    <w:p w:rsidR="00D40ACA" w:rsidRDefault="00D40ACA">
      <w:r>
        <w:br w:type="page"/>
      </w:r>
    </w:p>
    <w:p w:rsidR="00D40ACA" w:rsidRPr="00D40ACA" w:rsidRDefault="00D40ACA" w:rsidP="00F01B28">
      <w:pPr>
        <w:rPr>
          <w:rFonts w:ascii="Arial" w:hAnsi="Arial" w:cs="Arial"/>
          <w:b/>
          <w:sz w:val="22"/>
          <w:szCs w:val="22"/>
        </w:rPr>
      </w:pPr>
      <w:r>
        <w:rPr>
          <w:rFonts w:ascii="Arial" w:hAnsi="Arial" w:cs="Arial"/>
          <w:b/>
          <w:sz w:val="22"/>
          <w:szCs w:val="22"/>
        </w:rPr>
        <w:lastRenderedPageBreak/>
        <w:t xml:space="preserve">Multiple Sites - </w:t>
      </w:r>
      <w:r w:rsidRPr="00D40ACA">
        <w:rPr>
          <w:rFonts w:ascii="Arial" w:hAnsi="Arial" w:cs="Arial"/>
          <w:b/>
          <w:sz w:val="22"/>
          <w:szCs w:val="22"/>
        </w:rPr>
        <w:t>List of Authorisations and Waiver Period Applied For</w:t>
      </w:r>
    </w:p>
    <w:p w:rsidR="00D40ACA" w:rsidRPr="00D40ACA" w:rsidRDefault="00D40ACA" w:rsidP="00F01B28">
      <w:pPr>
        <w:rPr>
          <w:rFonts w:ascii="Arial" w:hAnsi="Arial" w:cs="Arial"/>
          <w:sz w:val="22"/>
          <w:szCs w:val="22"/>
        </w:rPr>
      </w:pPr>
    </w:p>
    <w:tbl>
      <w:tblPr>
        <w:tblStyle w:val="TableGrid"/>
        <w:tblW w:w="0" w:type="auto"/>
        <w:tblLook w:val="04A0" w:firstRow="1" w:lastRow="0" w:firstColumn="1" w:lastColumn="0" w:noHBand="0" w:noVBand="1"/>
      </w:tblPr>
      <w:tblGrid>
        <w:gridCol w:w="2307"/>
        <w:gridCol w:w="3327"/>
        <w:gridCol w:w="1665"/>
        <w:gridCol w:w="1898"/>
      </w:tblGrid>
      <w:tr w:rsidR="00D40ACA" w:rsidRPr="00D40ACA" w:rsidTr="00D40ACA">
        <w:tc>
          <w:tcPr>
            <w:tcW w:w="2355" w:type="dxa"/>
            <w:vMerge w:val="restart"/>
          </w:tcPr>
          <w:p w:rsidR="00D40ACA" w:rsidRPr="00D40ACA" w:rsidRDefault="00D40ACA" w:rsidP="00D40ACA">
            <w:pPr>
              <w:jc w:val="center"/>
              <w:rPr>
                <w:rFonts w:ascii="Arial" w:hAnsi="Arial" w:cs="Arial"/>
                <w:b/>
                <w:sz w:val="22"/>
                <w:szCs w:val="22"/>
              </w:rPr>
            </w:pPr>
            <w:r w:rsidRPr="00D40ACA">
              <w:rPr>
                <w:rFonts w:ascii="Arial" w:hAnsi="Arial" w:cs="Arial"/>
                <w:b/>
                <w:sz w:val="22"/>
                <w:szCs w:val="22"/>
              </w:rPr>
              <w:t>Licence</w:t>
            </w:r>
            <w:r>
              <w:rPr>
                <w:rFonts w:ascii="Arial" w:hAnsi="Arial" w:cs="Arial"/>
                <w:b/>
                <w:sz w:val="22"/>
                <w:szCs w:val="22"/>
              </w:rPr>
              <w:t xml:space="preserve"> / Permit</w:t>
            </w:r>
            <w:r w:rsidRPr="00D40ACA">
              <w:rPr>
                <w:rFonts w:ascii="Arial" w:hAnsi="Arial" w:cs="Arial"/>
                <w:b/>
                <w:sz w:val="22"/>
                <w:szCs w:val="22"/>
              </w:rPr>
              <w:t xml:space="preserve"> Number</w:t>
            </w:r>
          </w:p>
        </w:tc>
        <w:tc>
          <w:tcPr>
            <w:tcW w:w="3423" w:type="dxa"/>
            <w:vMerge w:val="restart"/>
          </w:tcPr>
          <w:p w:rsidR="00D40ACA" w:rsidRPr="00D40ACA" w:rsidRDefault="00D40ACA" w:rsidP="00D40ACA">
            <w:pPr>
              <w:jc w:val="center"/>
              <w:rPr>
                <w:rFonts w:ascii="Arial" w:hAnsi="Arial" w:cs="Arial"/>
                <w:b/>
                <w:sz w:val="22"/>
                <w:szCs w:val="22"/>
              </w:rPr>
            </w:pPr>
            <w:r w:rsidRPr="00D40ACA">
              <w:rPr>
                <w:rFonts w:ascii="Arial" w:hAnsi="Arial" w:cs="Arial"/>
                <w:b/>
                <w:sz w:val="22"/>
                <w:szCs w:val="22"/>
              </w:rPr>
              <w:t>Site Name</w:t>
            </w:r>
          </w:p>
        </w:tc>
        <w:tc>
          <w:tcPr>
            <w:tcW w:w="3645" w:type="dxa"/>
            <w:gridSpan w:val="2"/>
          </w:tcPr>
          <w:p w:rsidR="00D40ACA" w:rsidRPr="00D40ACA" w:rsidRDefault="00D40ACA" w:rsidP="00D40ACA">
            <w:pPr>
              <w:jc w:val="center"/>
              <w:rPr>
                <w:rFonts w:ascii="Arial" w:hAnsi="Arial" w:cs="Arial"/>
                <w:b/>
                <w:sz w:val="22"/>
                <w:szCs w:val="22"/>
              </w:rPr>
            </w:pPr>
            <w:r w:rsidRPr="00D40ACA">
              <w:rPr>
                <w:rFonts w:ascii="Arial" w:hAnsi="Arial" w:cs="Arial"/>
                <w:b/>
                <w:sz w:val="22"/>
                <w:szCs w:val="22"/>
              </w:rPr>
              <w:t>Waiver Period</w:t>
            </w:r>
          </w:p>
        </w:tc>
      </w:tr>
      <w:tr w:rsidR="00D40ACA" w:rsidRPr="005860E1" w:rsidTr="00D40ACA">
        <w:tc>
          <w:tcPr>
            <w:tcW w:w="2355" w:type="dxa"/>
            <w:vMerge/>
          </w:tcPr>
          <w:p w:rsidR="00D40ACA" w:rsidRPr="005860E1" w:rsidRDefault="00D40ACA" w:rsidP="00F01B28">
            <w:pPr>
              <w:rPr>
                <w:rFonts w:ascii="Arial" w:hAnsi="Arial" w:cs="Arial"/>
                <w:sz w:val="22"/>
                <w:szCs w:val="22"/>
              </w:rPr>
            </w:pPr>
          </w:p>
        </w:tc>
        <w:tc>
          <w:tcPr>
            <w:tcW w:w="3423" w:type="dxa"/>
            <w:vMerge/>
          </w:tcPr>
          <w:p w:rsidR="00D40ACA" w:rsidRPr="005860E1" w:rsidRDefault="00D40ACA" w:rsidP="00F01B28">
            <w:pPr>
              <w:rPr>
                <w:rFonts w:ascii="Arial" w:hAnsi="Arial" w:cs="Arial"/>
                <w:sz w:val="22"/>
                <w:szCs w:val="22"/>
              </w:rPr>
            </w:pPr>
          </w:p>
        </w:tc>
        <w:tc>
          <w:tcPr>
            <w:tcW w:w="1701" w:type="dxa"/>
          </w:tcPr>
          <w:p w:rsidR="00D40ACA" w:rsidRPr="00D40ACA" w:rsidRDefault="00D40ACA" w:rsidP="00D40ACA">
            <w:pPr>
              <w:jc w:val="center"/>
              <w:rPr>
                <w:rFonts w:ascii="Arial" w:hAnsi="Arial" w:cs="Arial"/>
                <w:b/>
                <w:sz w:val="22"/>
                <w:szCs w:val="22"/>
              </w:rPr>
            </w:pPr>
            <w:r w:rsidRPr="00D40ACA">
              <w:rPr>
                <w:rFonts w:ascii="Arial" w:hAnsi="Arial" w:cs="Arial"/>
                <w:b/>
                <w:sz w:val="22"/>
                <w:szCs w:val="22"/>
              </w:rPr>
              <w:t>Start Date</w:t>
            </w:r>
          </w:p>
        </w:tc>
        <w:tc>
          <w:tcPr>
            <w:tcW w:w="1944" w:type="dxa"/>
          </w:tcPr>
          <w:p w:rsidR="00D40ACA" w:rsidRPr="00D40ACA" w:rsidRDefault="00D40ACA" w:rsidP="00D40ACA">
            <w:pPr>
              <w:jc w:val="center"/>
              <w:rPr>
                <w:rFonts w:ascii="Arial" w:hAnsi="Arial" w:cs="Arial"/>
                <w:b/>
                <w:sz w:val="22"/>
                <w:szCs w:val="22"/>
              </w:rPr>
            </w:pPr>
            <w:r w:rsidRPr="00D40ACA">
              <w:rPr>
                <w:rFonts w:ascii="Arial" w:hAnsi="Arial" w:cs="Arial"/>
                <w:b/>
                <w:sz w:val="22"/>
                <w:szCs w:val="22"/>
              </w:rPr>
              <w:t>End Date</w:t>
            </w: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0E2BAF">
        <w:tc>
          <w:tcPr>
            <w:tcW w:w="2355" w:type="dxa"/>
          </w:tcPr>
          <w:p w:rsidR="00D40ACA" w:rsidRDefault="00D40ACA" w:rsidP="000E2BAF">
            <w:pPr>
              <w:rPr>
                <w:rFonts w:ascii="Arial" w:hAnsi="Arial" w:cs="Arial"/>
                <w:sz w:val="22"/>
                <w:szCs w:val="22"/>
              </w:rPr>
            </w:pPr>
          </w:p>
          <w:p w:rsidR="00D40ACA" w:rsidRPr="00D40ACA" w:rsidRDefault="00D40ACA" w:rsidP="000E2BAF">
            <w:pPr>
              <w:rPr>
                <w:rFonts w:ascii="Arial" w:hAnsi="Arial" w:cs="Arial"/>
                <w:sz w:val="22"/>
                <w:szCs w:val="22"/>
              </w:rPr>
            </w:pPr>
          </w:p>
        </w:tc>
        <w:tc>
          <w:tcPr>
            <w:tcW w:w="3423" w:type="dxa"/>
          </w:tcPr>
          <w:p w:rsidR="00D40ACA" w:rsidRPr="00D40ACA" w:rsidRDefault="00D40ACA" w:rsidP="000E2BAF">
            <w:pPr>
              <w:rPr>
                <w:rFonts w:ascii="Arial" w:hAnsi="Arial" w:cs="Arial"/>
                <w:sz w:val="22"/>
                <w:szCs w:val="22"/>
              </w:rPr>
            </w:pPr>
          </w:p>
        </w:tc>
        <w:tc>
          <w:tcPr>
            <w:tcW w:w="1701" w:type="dxa"/>
          </w:tcPr>
          <w:p w:rsidR="00D40ACA" w:rsidRPr="00D40ACA" w:rsidRDefault="00D40ACA" w:rsidP="000E2BAF">
            <w:pPr>
              <w:rPr>
                <w:rFonts w:ascii="Arial" w:hAnsi="Arial" w:cs="Arial"/>
                <w:sz w:val="22"/>
                <w:szCs w:val="22"/>
              </w:rPr>
            </w:pPr>
          </w:p>
        </w:tc>
        <w:tc>
          <w:tcPr>
            <w:tcW w:w="1944" w:type="dxa"/>
          </w:tcPr>
          <w:p w:rsidR="00D40ACA" w:rsidRPr="00D40ACA" w:rsidRDefault="00D40ACA" w:rsidP="000E2BAF">
            <w:pPr>
              <w:rPr>
                <w:rFonts w:ascii="Arial" w:hAnsi="Arial" w:cs="Arial"/>
                <w:sz w:val="22"/>
                <w:szCs w:val="22"/>
              </w:rPr>
            </w:pPr>
          </w:p>
        </w:tc>
      </w:tr>
      <w:tr w:rsidR="00D40ACA" w:rsidRPr="00D40ACA" w:rsidTr="00D40ACA">
        <w:tc>
          <w:tcPr>
            <w:tcW w:w="2355" w:type="dxa"/>
          </w:tcPr>
          <w:p w:rsidR="00D40ACA" w:rsidRDefault="00D40ACA" w:rsidP="00F01B28">
            <w:pPr>
              <w:rPr>
                <w:rFonts w:ascii="Arial" w:hAnsi="Arial" w:cs="Arial"/>
                <w:sz w:val="22"/>
                <w:szCs w:val="22"/>
              </w:rPr>
            </w:pPr>
          </w:p>
          <w:p w:rsidR="00D40ACA" w:rsidRPr="00D40ACA" w:rsidRDefault="00D40ACA" w:rsidP="00F01B28">
            <w:pPr>
              <w:rPr>
                <w:rFonts w:ascii="Arial" w:hAnsi="Arial" w:cs="Arial"/>
                <w:sz w:val="22"/>
                <w:szCs w:val="22"/>
              </w:rPr>
            </w:pPr>
          </w:p>
        </w:tc>
        <w:tc>
          <w:tcPr>
            <w:tcW w:w="3423" w:type="dxa"/>
          </w:tcPr>
          <w:p w:rsidR="00D40ACA" w:rsidRPr="00D40ACA" w:rsidRDefault="00D40ACA" w:rsidP="00F01B28">
            <w:pPr>
              <w:rPr>
                <w:rFonts w:ascii="Arial" w:hAnsi="Arial" w:cs="Arial"/>
                <w:sz w:val="22"/>
                <w:szCs w:val="22"/>
              </w:rPr>
            </w:pPr>
          </w:p>
        </w:tc>
        <w:tc>
          <w:tcPr>
            <w:tcW w:w="1701" w:type="dxa"/>
          </w:tcPr>
          <w:p w:rsidR="00D40ACA" w:rsidRPr="00D40ACA" w:rsidRDefault="00D40ACA" w:rsidP="00F01B28">
            <w:pPr>
              <w:rPr>
                <w:rFonts w:ascii="Arial" w:hAnsi="Arial" w:cs="Arial"/>
                <w:sz w:val="22"/>
                <w:szCs w:val="22"/>
              </w:rPr>
            </w:pPr>
          </w:p>
        </w:tc>
        <w:tc>
          <w:tcPr>
            <w:tcW w:w="1944" w:type="dxa"/>
          </w:tcPr>
          <w:p w:rsidR="00D40ACA" w:rsidRPr="00D40ACA" w:rsidRDefault="00D40ACA" w:rsidP="00F01B28">
            <w:pPr>
              <w:rPr>
                <w:rFonts w:ascii="Arial" w:hAnsi="Arial" w:cs="Arial"/>
                <w:sz w:val="22"/>
                <w:szCs w:val="22"/>
              </w:rPr>
            </w:pPr>
          </w:p>
        </w:tc>
      </w:tr>
    </w:tbl>
    <w:p w:rsidR="00D40ACA" w:rsidRPr="00D40ACA" w:rsidRDefault="00D40ACA" w:rsidP="00F01B28">
      <w:pPr>
        <w:rPr>
          <w:rFonts w:ascii="Arial" w:hAnsi="Arial" w:cs="Arial"/>
          <w:sz w:val="22"/>
          <w:szCs w:val="22"/>
        </w:rPr>
      </w:pPr>
    </w:p>
    <w:sectPr w:rsidR="00D40ACA" w:rsidRPr="00D40ACA" w:rsidSect="005E7511">
      <w:footerReference w:type="default" r:id="rId11"/>
      <w:pgSz w:w="11906" w:h="16838"/>
      <w:pgMar w:top="1106" w:right="1797" w:bottom="53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287" w:rsidRDefault="00973287" w:rsidP="00744F20">
      <w:r>
        <w:separator/>
      </w:r>
    </w:p>
  </w:endnote>
  <w:endnote w:type="continuationSeparator" w:id="0">
    <w:p w:rsidR="00973287" w:rsidRDefault="00973287" w:rsidP="0074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921018912"/>
      <w:docPartObj>
        <w:docPartGallery w:val="Page Numbers (Bottom of Page)"/>
        <w:docPartUnique/>
      </w:docPartObj>
    </w:sdtPr>
    <w:sdtEndPr/>
    <w:sdtContent>
      <w:sdt>
        <w:sdtPr>
          <w:rPr>
            <w:rFonts w:ascii="Arial" w:hAnsi="Arial" w:cs="Arial"/>
            <w:sz w:val="22"/>
            <w:szCs w:val="22"/>
          </w:rPr>
          <w:id w:val="-1669238322"/>
          <w:docPartObj>
            <w:docPartGallery w:val="Page Numbers (Top of Page)"/>
            <w:docPartUnique/>
          </w:docPartObj>
        </w:sdtPr>
        <w:sdtEndPr/>
        <w:sdtContent>
          <w:p w:rsidR="005860E1" w:rsidRPr="005860E1" w:rsidRDefault="005860E1">
            <w:pPr>
              <w:pStyle w:val="Footer"/>
              <w:jc w:val="center"/>
              <w:rPr>
                <w:rFonts w:ascii="Arial" w:hAnsi="Arial" w:cs="Arial"/>
                <w:sz w:val="22"/>
                <w:szCs w:val="22"/>
              </w:rPr>
            </w:pPr>
            <w:r w:rsidRPr="005860E1">
              <w:rPr>
                <w:rFonts w:ascii="Arial" w:hAnsi="Arial" w:cs="Arial"/>
                <w:sz w:val="22"/>
                <w:szCs w:val="22"/>
              </w:rPr>
              <w:t xml:space="preserve">Page </w:t>
            </w:r>
            <w:r w:rsidRPr="005860E1">
              <w:rPr>
                <w:rFonts w:ascii="Arial" w:hAnsi="Arial" w:cs="Arial"/>
                <w:bCs/>
                <w:sz w:val="22"/>
                <w:szCs w:val="22"/>
              </w:rPr>
              <w:fldChar w:fldCharType="begin"/>
            </w:r>
            <w:r w:rsidRPr="005860E1">
              <w:rPr>
                <w:rFonts w:ascii="Arial" w:hAnsi="Arial" w:cs="Arial"/>
                <w:bCs/>
                <w:sz w:val="22"/>
                <w:szCs w:val="22"/>
              </w:rPr>
              <w:instrText xml:space="preserve"> PAGE </w:instrText>
            </w:r>
            <w:r w:rsidRPr="005860E1">
              <w:rPr>
                <w:rFonts w:ascii="Arial" w:hAnsi="Arial" w:cs="Arial"/>
                <w:bCs/>
                <w:sz w:val="22"/>
                <w:szCs w:val="22"/>
              </w:rPr>
              <w:fldChar w:fldCharType="separate"/>
            </w:r>
            <w:r w:rsidR="00953965">
              <w:rPr>
                <w:rFonts w:ascii="Arial" w:hAnsi="Arial" w:cs="Arial"/>
                <w:bCs/>
                <w:noProof/>
                <w:sz w:val="22"/>
                <w:szCs w:val="22"/>
              </w:rPr>
              <w:t>1</w:t>
            </w:r>
            <w:r w:rsidRPr="005860E1">
              <w:rPr>
                <w:rFonts w:ascii="Arial" w:hAnsi="Arial" w:cs="Arial"/>
                <w:bCs/>
                <w:sz w:val="22"/>
                <w:szCs w:val="22"/>
              </w:rPr>
              <w:fldChar w:fldCharType="end"/>
            </w:r>
            <w:r w:rsidRPr="005860E1">
              <w:rPr>
                <w:rFonts w:ascii="Arial" w:hAnsi="Arial" w:cs="Arial"/>
                <w:sz w:val="22"/>
                <w:szCs w:val="22"/>
              </w:rPr>
              <w:t xml:space="preserve"> of </w:t>
            </w:r>
            <w:r w:rsidRPr="005860E1">
              <w:rPr>
                <w:rFonts w:ascii="Arial" w:hAnsi="Arial" w:cs="Arial"/>
                <w:bCs/>
                <w:sz w:val="22"/>
                <w:szCs w:val="22"/>
              </w:rPr>
              <w:fldChar w:fldCharType="begin"/>
            </w:r>
            <w:r w:rsidRPr="005860E1">
              <w:rPr>
                <w:rFonts w:ascii="Arial" w:hAnsi="Arial" w:cs="Arial"/>
                <w:bCs/>
                <w:sz w:val="22"/>
                <w:szCs w:val="22"/>
              </w:rPr>
              <w:instrText xml:space="preserve"> NUMPAGES  </w:instrText>
            </w:r>
            <w:r w:rsidRPr="005860E1">
              <w:rPr>
                <w:rFonts w:ascii="Arial" w:hAnsi="Arial" w:cs="Arial"/>
                <w:bCs/>
                <w:sz w:val="22"/>
                <w:szCs w:val="22"/>
              </w:rPr>
              <w:fldChar w:fldCharType="separate"/>
            </w:r>
            <w:r w:rsidR="00953965">
              <w:rPr>
                <w:rFonts w:ascii="Arial" w:hAnsi="Arial" w:cs="Arial"/>
                <w:bCs/>
                <w:noProof/>
                <w:sz w:val="22"/>
                <w:szCs w:val="22"/>
              </w:rPr>
              <w:t>3</w:t>
            </w:r>
            <w:r w:rsidRPr="005860E1">
              <w:rPr>
                <w:rFonts w:ascii="Arial" w:hAnsi="Arial" w:cs="Arial"/>
                <w:bCs/>
                <w:sz w:val="22"/>
                <w:szCs w:val="22"/>
              </w:rPr>
              <w:fldChar w:fldCharType="end"/>
            </w:r>
          </w:p>
        </w:sdtContent>
      </w:sdt>
    </w:sdtContent>
  </w:sdt>
  <w:p w:rsidR="005860E1" w:rsidRDefault="005860E1" w:rsidP="005860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287" w:rsidRDefault="00973287" w:rsidP="00744F20">
      <w:r>
        <w:separator/>
      </w:r>
    </w:p>
  </w:footnote>
  <w:footnote w:type="continuationSeparator" w:id="0">
    <w:p w:rsidR="00973287" w:rsidRDefault="00973287" w:rsidP="00744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058D"/>
    <w:multiLevelType w:val="hybridMultilevel"/>
    <w:tmpl w:val="DF16D4A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1E07AE"/>
    <w:multiLevelType w:val="hybridMultilevel"/>
    <w:tmpl w:val="52061BEC"/>
    <w:lvl w:ilvl="0" w:tplc="EE28F5E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D8911DB"/>
    <w:multiLevelType w:val="hybridMultilevel"/>
    <w:tmpl w:val="7DB4FD1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F3D750B"/>
    <w:multiLevelType w:val="hybridMultilevel"/>
    <w:tmpl w:val="DE947A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F46AF2"/>
    <w:multiLevelType w:val="hybridMultilevel"/>
    <w:tmpl w:val="825ED814"/>
    <w:lvl w:ilvl="0" w:tplc="621067E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E715358"/>
    <w:multiLevelType w:val="hybridMultilevel"/>
    <w:tmpl w:val="859C0FE2"/>
    <w:lvl w:ilvl="0" w:tplc="C5B2DA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83"/>
    <w:rsid w:val="0000193B"/>
    <w:rsid w:val="00037A48"/>
    <w:rsid w:val="000815A8"/>
    <w:rsid w:val="000917CE"/>
    <w:rsid w:val="00096C10"/>
    <w:rsid w:val="000B0248"/>
    <w:rsid w:val="000C637F"/>
    <w:rsid w:val="000D327C"/>
    <w:rsid w:val="000F110A"/>
    <w:rsid w:val="000F3C90"/>
    <w:rsid w:val="00115E1E"/>
    <w:rsid w:val="00151C8B"/>
    <w:rsid w:val="00163495"/>
    <w:rsid w:val="001A415C"/>
    <w:rsid w:val="001D4CB0"/>
    <w:rsid w:val="001E2CAE"/>
    <w:rsid w:val="001E59C8"/>
    <w:rsid w:val="00237FD2"/>
    <w:rsid w:val="00242CB0"/>
    <w:rsid w:val="00250BCD"/>
    <w:rsid w:val="00257DB1"/>
    <w:rsid w:val="00265E76"/>
    <w:rsid w:val="00276212"/>
    <w:rsid w:val="002A2BBA"/>
    <w:rsid w:val="002C3C10"/>
    <w:rsid w:val="002D591A"/>
    <w:rsid w:val="002E193D"/>
    <w:rsid w:val="00317653"/>
    <w:rsid w:val="003178A2"/>
    <w:rsid w:val="003D706D"/>
    <w:rsid w:val="003F2AFE"/>
    <w:rsid w:val="004362A4"/>
    <w:rsid w:val="00467123"/>
    <w:rsid w:val="004A05D8"/>
    <w:rsid w:val="004F599B"/>
    <w:rsid w:val="005356F5"/>
    <w:rsid w:val="0054300C"/>
    <w:rsid w:val="00547E0D"/>
    <w:rsid w:val="0055142C"/>
    <w:rsid w:val="00553F39"/>
    <w:rsid w:val="005625F9"/>
    <w:rsid w:val="005860E1"/>
    <w:rsid w:val="005E515D"/>
    <w:rsid w:val="005E7511"/>
    <w:rsid w:val="00677A83"/>
    <w:rsid w:val="006A3B20"/>
    <w:rsid w:val="006B42FE"/>
    <w:rsid w:val="006F3505"/>
    <w:rsid w:val="00730DB9"/>
    <w:rsid w:val="00744076"/>
    <w:rsid w:val="00744F20"/>
    <w:rsid w:val="00771163"/>
    <w:rsid w:val="007A0EAE"/>
    <w:rsid w:val="007B2DFE"/>
    <w:rsid w:val="007E6E1B"/>
    <w:rsid w:val="008B7456"/>
    <w:rsid w:val="008D3CC5"/>
    <w:rsid w:val="008D3F6D"/>
    <w:rsid w:val="008E6EC0"/>
    <w:rsid w:val="008F63CB"/>
    <w:rsid w:val="00900D89"/>
    <w:rsid w:val="00922E7A"/>
    <w:rsid w:val="00953965"/>
    <w:rsid w:val="00973287"/>
    <w:rsid w:val="00973691"/>
    <w:rsid w:val="009773E3"/>
    <w:rsid w:val="009B38CF"/>
    <w:rsid w:val="009C1310"/>
    <w:rsid w:val="00A063E9"/>
    <w:rsid w:val="00A17254"/>
    <w:rsid w:val="00A30D5B"/>
    <w:rsid w:val="00A63199"/>
    <w:rsid w:val="00A92D37"/>
    <w:rsid w:val="00B47E1F"/>
    <w:rsid w:val="00B536BA"/>
    <w:rsid w:val="00B54A66"/>
    <w:rsid w:val="00B61886"/>
    <w:rsid w:val="00B72247"/>
    <w:rsid w:val="00B756BD"/>
    <w:rsid w:val="00B83610"/>
    <w:rsid w:val="00B8618F"/>
    <w:rsid w:val="00B922E4"/>
    <w:rsid w:val="00BA7059"/>
    <w:rsid w:val="00BC636A"/>
    <w:rsid w:val="00BD12CC"/>
    <w:rsid w:val="00C25BF0"/>
    <w:rsid w:val="00C347F4"/>
    <w:rsid w:val="00C427FA"/>
    <w:rsid w:val="00C47707"/>
    <w:rsid w:val="00C85643"/>
    <w:rsid w:val="00C90BC1"/>
    <w:rsid w:val="00CA1350"/>
    <w:rsid w:val="00D1573B"/>
    <w:rsid w:val="00D40ACA"/>
    <w:rsid w:val="00D76ED2"/>
    <w:rsid w:val="00DA5C48"/>
    <w:rsid w:val="00DB23F9"/>
    <w:rsid w:val="00E62723"/>
    <w:rsid w:val="00EA3DCA"/>
    <w:rsid w:val="00EE1BF0"/>
    <w:rsid w:val="00EE76B9"/>
    <w:rsid w:val="00EF4905"/>
    <w:rsid w:val="00F01B28"/>
    <w:rsid w:val="00F10F14"/>
    <w:rsid w:val="00F17760"/>
    <w:rsid w:val="00F2344F"/>
    <w:rsid w:val="00F55C50"/>
    <w:rsid w:val="00F57E35"/>
    <w:rsid w:val="00FB5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65375"/>
  <w15:docId w15:val="{A6C58CFF-55CD-4692-8EA1-993B2530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D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2D37"/>
    <w:rPr>
      <w:color w:val="0000FF"/>
      <w:u w:val="single"/>
    </w:rPr>
  </w:style>
  <w:style w:type="character" w:styleId="FollowedHyperlink">
    <w:name w:val="FollowedHyperlink"/>
    <w:rsid w:val="00922E7A"/>
    <w:rPr>
      <w:color w:val="800080"/>
      <w:u w:val="single"/>
    </w:rPr>
  </w:style>
  <w:style w:type="character" w:styleId="CommentReference">
    <w:name w:val="annotation reference"/>
    <w:rsid w:val="00DB23F9"/>
    <w:rPr>
      <w:sz w:val="16"/>
      <w:szCs w:val="16"/>
    </w:rPr>
  </w:style>
  <w:style w:type="paragraph" w:styleId="CommentText">
    <w:name w:val="annotation text"/>
    <w:basedOn w:val="Normal"/>
    <w:link w:val="CommentTextChar"/>
    <w:rsid w:val="00DB23F9"/>
    <w:rPr>
      <w:sz w:val="20"/>
      <w:szCs w:val="20"/>
    </w:rPr>
  </w:style>
  <w:style w:type="character" w:customStyle="1" w:styleId="CommentTextChar">
    <w:name w:val="Comment Text Char"/>
    <w:basedOn w:val="DefaultParagraphFont"/>
    <w:link w:val="CommentText"/>
    <w:rsid w:val="00DB23F9"/>
  </w:style>
  <w:style w:type="paragraph" w:styleId="CommentSubject">
    <w:name w:val="annotation subject"/>
    <w:basedOn w:val="CommentText"/>
    <w:next w:val="CommentText"/>
    <w:link w:val="CommentSubjectChar"/>
    <w:rsid w:val="00DB23F9"/>
    <w:rPr>
      <w:b/>
      <w:bCs/>
    </w:rPr>
  </w:style>
  <w:style w:type="character" w:customStyle="1" w:styleId="CommentSubjectChar">
    <w:name w:val="Comment Subject Char"/>
    <w:link w:val="CommentSubject"/>
    <w:rsid w:val="00DB23F9"/>
    <w:rPr>
      <w:b/>
      <w:bCs/>
    </w:rPr>
  </w:style>
  <w:style w:type="paragraph" w:styleId="BalloonText">
    <w:name w:val="Balloon Text"/>
    <w:basedOn w:val="Normal"/>
    <w:link w:val="BalloonTextChar"/>
    <w:rsid w:val="00DB23F9"/>
    <w:rPr>
      <w:rFonts w:ascii="Tahoma" w:hAnsi="Tahoma" w:cs="Tahoma"/>
      <w:sz w:val="16"/>
      <w:szCs w:val="16"/>
    </w:rPr>
  </w:style>
  <w:style w:type="character" w:customStyle="1" w:styleId="BalloonTextChar">
    <w:name w:val="Balloon Text Char"/>
    <w:link w:val="BalloonText"/>
    <w:rsid w:val="00DB23F9"/>
    <w:rPr>
      <w:rFonts w:ascii="Tahoma" w:hAnsi="Tahoma" w:cs="Tahoma"/>
      <w:sz w:val="16"/>
      <w:szCs w:val="16"/>
    </w:rPr>
  </w:style>
  <w:style w:type="paragraph" w:styleId="FootnoteText">
    <w:name w:val="footnote text"/>
    <w:basedOn w:val="Normal"/>
    <w:link w:val="FootnoteTextChar"/>
    <w:rsid w:val="00744F20"/>
    <w:rPr>
      <w:sz w:val="20"/>
      <w:szCs w:val="20"/>
    </w:rPr>
  </w:style>
  <w:style w:type="character" w:customStyle="1" w:styleId="FootnoteTextChar">
    <w:name w:val="Footnote Text Char"/>
    <w:basedOn w:val="DefaultParagraphFont"/>
    <w:link w:val="FootnoteText"/>
    <w:rsid w:val="00744F20"/>
  </w:style>
  <w:style w:type="character" w:styleId="FootnoteReference">
    <w:name w:val="footnote reference"/>
    <w:rsid w:val="00744F20"/>
    <w:rPr>
      <w:vertAlign w:val="superscript"/>
    </w:rPr>
  </w:style>
  <w:style w:type="paragraph" w:styleId="BodyText">
    <w:name w:val="Body Text"/>
    <w:link w:val="BodyTextChar"/>
    <w:rsid w:val="00973287"/>
    <w:pPr>
      <w:spacing w:before="120" w:after="60"/>
      <w:jc w:val="both"/>
    </w:pPr>
    <w:rPr>
      <w:rFonts w:ascii="Arial" w:hAnsi="Arial"/>
      <w:sz w:val="22"/>
      <w:szCs w:val="22"/>
      <w:lang w:eastAsia="en-US"/>
    </w:rPr>
  </w:style>
  <w:style w:type="character" w:customStyle="1" w:styleId="BodyTextChar">
    <w:name w:val="Body Text Char"/>
    <w:basedOn w:val="DefaultParagraphFont"/>
    <w:link w:val="BodyText"/>
    <w:rsid w:val="00973287"/>
    <w:rPr>
      <w:rFonts w:ascii="Arial" w:hAnsi="Arial"/>
      <w:sz w:val="22"/>
      <w:szCs w:val="22"/>
      <w:lang w:eastAsia="en-US"/>
    </w:rPr>
  </w:style>
  <w:style w:type="paragraph" w:styleId="Header">
    <w:name w:val="header"/>
    <w:basedOn w:val="Normal"/>
    <w:link w:val="HeaderChar"/>
    <w:rsid w:val="005860E1"/>
    <w:pPr>
      <w:tabs>
        <w:tab w:val="center" w:pos="4513"/>
        <w:tab w:val="right" w:pos="9026"/>
      </w:tabs>
    </w:pPr>
  </w:style>
  <w:style w:type="character" w:customStyle="1" w:styleId="HeaderChar">
    <w:name w:val="Header Char"/>
    <w:basedOn w:val="DefaultParagraphFont"/>
    <w:link w:val="Header"/>
    <w:rsid w:val="005860E1"/>
    <w:rPr>
      <w:sz w:val="24"/>
      <w:szCs w:val="24"/>
    </w:rPr>
  </w:style>
  <w:style w:type="paragraph" w:styleId="Footer">
    <w:name w:val="footer"/>
    <w:basedOn w:val="Normal"/>
    <w:link w:val="FooterChar"/>
    <w:uiPriority w:val="99"/>
    <w:rsid w:val="005860E1"/>
    <w:pPr>
      <w:tabs>
        <w:tab w:val="center" w:pos="4513"/>
        <w:tab w:val="right" w:pos="9026"/>
      </w:tabs>
    </w:pPr>
  </w:style>
  <w:style w:type="character" w:customStyle="1" w:styleId="FooterChar">
    <w:name w:val="Footer Char"/>
    <w:basedOn w:val="DefaultParagraphFont"/>
    <w:link w:val="Footer"/>
    <w:uiPriority w:val="99"/>
    <w:rsid w:val="005860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oice@sep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arging@sepa.org.uk" TargetMode="External"/><Relationship Id="rId4" Type="http://schemas.openxmlformats.org/officeDocument/2006/relationships/settings" Target="settings.xml"/><Relationship Id="rId9" Type="http://schemas.openxmlformats.org/officeDocument/2006/relationships/hyperlink" Target="mailto:invoices@sep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C293A-86C8-47F3-948F-0A076BEF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527A72FE</Template>
  <TotalTime>2</TotalTime>
  <Pages>3</Pages>
  <Words>351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Procedure for the recommendation and approval of fees and charges reduction for inactive activities</vt:lpstr>
    </vt:vector>
  </TitlesOfParts>
  <Company>Scottish Environment Protection Agency</Company>
  <LinksUpToDate>false</LinksUpToDate>
  <CharactersWithSpaces>2633</CharactersWithSpaces>
  <SharedDoc>false</SharedDoc>
  <HLinks>
    <vt:vector size="18" baseType="variant">
      <vt:variant>
        <vt:i4>4718634</vt:i4>
      </vt:variant>
      <vt:variant>
        <vt:i4>6</vt:i4>
      </vt:variant>
      <vt:variant>
        <vt:i4>0</vt:i4>
      </vt:variant>
      <vt:variant>
        <vt:i4>5</vt:i4>
      </vt:variant>
      <vt:variant>
        <vt:lpwstr>mailto:invoices@sepa.org.uk</vt:lpwstr>
      </vt:variant>
      <vt:variant>
        <vt:lpwstr/>
      </vt:variant>
      <vt:variant>
        <vt:i4>7012369</vt:i4>
      </vt:variant>
      <vt:variant>
        <vt:i4>3</vt:i4>
      </vt:variant>
      <vt:variant>
        <vt:i4>0</vt:i4>
      </vt:variant>
      <vt:variant>
        <vt:i4>5</vt:i4>
      </vt:variant>
      <vt:variant>
        <vt:lpwstr>mailto:invoice@sepa.org.uk</vt:lpwstr>
      </vt:variant>
      <vt:variant>
        <vt:lpwstr/>
      </vt:variant>
      <vt:variant>
        <vt:i4>5242927</vt:i4>
      </vt:variant>
      <vt:variant>
        <vt:i4>0</vt:i4>
      </vt:variant>
      <vt:variant>
        <vt:i4>0</vt:i4>
      </vt:variant>
      <vt:variant>
        <vt:i4>5</vt:i4>
      </vt:variant>
      <vt:variant>
        <vt:lpwstr>mailto:charging@sepa.org.uk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the recommendation and approval of fees and charges reduction for inactive activities</dc:title>
  <dc:creator>SEPA</dc:creator>
  <cp:keywords>Charging</cp:keywords>
  <cp:lastModifiedBy>Burns, John W</cp:lastModifiedBy>
  <cp:revision>3</cp:revision>
  <cp:lastPrinted>2010-06-25T12:27:00Z</cp:lastPrinted>
  <dcterms:created xsi:type="dcterms:W3CDTF">2018-03-28T14:50:00Z</dcterms:created>
  <dcterms:modified xsi:type="dcterms:W3CDTF">2018-03-28T15:10:00Z</dcterms:modified>
</cp:coreProperties>
</file>